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579" w:rsidRDefault="00F86579" w:rsidP="00F86579">
      <w:pPr>
        <w:pStyle w:val="Heading3"/>
      </w:pPr>
      <w:r w:rsidRPr="00223C0B">
        <w:t>Appendix A</w:t>
      </w:r>
    </w:p>
    <w:p w:rsidR="00F86579" w:rsidRDefault="00F86579" w:rsidP="00F86579">
      <w:proofErr w:type="gramStart"/>
      <w:r w:rsidRPr="00DA0390">
        <w:t xml:space="preserve">Five cultural gates to facilitate the organization way to excellence, adopted form Amir </w:t>
      </w:r>
      <w:proofErr w:type="spellStart"/>
      <w:r w:rsidRPr="00DA0390">
        <w:t>Bolboli</w:t>
      </w:r>
      <w:proofErr w:type="spellEnd"/>
      <w:r w:rsidRPr="00DA0390">
        <w:t xml:space="preserve"> and </w:t>
      </w:r>
      <w:proofErr w:type="spellStart"/>
      <w:r w:rsidRPr="00DA0390">
        <w:t>Reiche</w:t>
      </w:r>
      <w:proofErr w:type="spellEnd"/>
      <w:r w:rsidRPr="00DA0390">
        <w:t xml:space="preserve"> (2014).</w:t>
      </w:r>
      <w:proofErr w:type="gramEnd"/>
    </w:p>
    <w:p w:rsidR="00F86579" w:rsidRPr="00DA0390" w:rsidRDefault="00F86579" w:rsidP="00F86579">
      <w:pPr>
        <w:pStyle w:val="ListParagraph"/>
        <w:numPr>
          <w:ilvl w:val="0"/>
          <w:numId w:val="1"/>
        </w:numPr>
        <w:ind w:left="1080"/>
        <w:rPr>
          <w:sz w:val="20"/>
          <w:szCs w:val="20"/>
        </w:rPr>
      </w:pPr>
      <w:r w:rsidRPr="00DA0390">
        <w:rPr>
          <w:b/>
          <w:sz w:val="20"/>
          <w:szCs w:val="20"/>
        </w:rPr>
        <w:t>Culture Gate 1:</w:t>
      </w:r>
      <w:r w:rsidRPr="00DA0390">
        <w:rPr>
          <w:sz w:val="20"/>
          <w:szCs w:val="20"/>
        </w:rPr>
        <w:t xml:space="preserve"> the purpose of this gate is to analyze the beginning of the program whether the desired condition or ideal state presented by EFQM model is generally compatible with the prevailing corporate culture or not.</w:t>
      </w:r>
    </w:p>
    <w:p w:rsidR="00F86579" w:rsidRPr="00DA0390" w:rsidRDefault="00F86579" w:rsidP="00F86579">
      <w:pPr>
        <w:pStyle w:val="ListParagraph"/>
        <w:numPr>
          <w:ilvl w:val="0"/>
          <w:numId w:val="1"/>
        </w:numPr>
        <w:ind w:left="1080"/>
        <w:rPr>
          <w:sz w:val="20"/>
          <w:szCs w:val="20"/>
        </w:rPr>
      </w:pPr>
      <w:r w:rsidRPr="00DA0390">
        <w:rPr>
          <w:b/>
          <w:sz w:val="20"/>
          <w:szCs w:val="20"/>
        </w:rPr>
        <w:t>Culture Gate 2:</w:t>
      </w:r>
      <w:r w:rsidRPr="00DA0390">
        <w:rPr>
          <w:sz w:val="20"/>
          <w:szCs w:val="20"/>
        </w:rPr>
        <w:t xml:space="preserve"> this gate aims to highlight the importance of considering prevailing culture when prioritizing improvement potentials resulted from self-assessment. Beside standards criteria for filtering identified measures such feasibility, urgency, internal and external should be investigated.</w:t>
      </w:r>
    </w:p>
    <w:p w:rsidR="00F86579" w:rsidRPr="00DA0390" w:rsidRDefault="00F86579" w:rsidP="00F86579">
      <w:pPr>
        <w:pStyle w:val="ListParagraph"/>
        <w:numPr>
          <w:ilvl w:val="0"/>
          <w:numId w:val="1"/>
        </w:numPr>
        <w:ind w:left="1080"/>
        <w:rPr>
          <w:sz w:val="20"/>
          <w:szCs w:val="20"/>
        </w:rPr>
      </w:pPr>
      <w:r w:rsidRPr="00353396">
        <w:rPr>
          <w:b/>
          <w:sz w:val="20"/>
          <w:szCs w:val="20"/>
        </w:rPr>
        <w:t>Culture Gate 3:</w:t>
      </w:r>
      <w:r w:rsidRPr="00DA0390">
        <w:rPr>
          <w:sz w:val="20"/>
          <w:szCs w:val="20"/>
        </w:rPr>
        <w:t xml:space="preserve"> for implantation of prioritized measures different tools can be chosen. According to this gate, only BE tools which are aligned to corporate culture, should be selected when implementing BE measures.</w:t>
      </w:r>
    </w:p>
    <w:p w:rsidR="00F86579" w:rsidRPr="00DA0390" w:rsidRDefault="00F86579" w:rsidP="00F86579">
      <w:pPr>
        <w:pStyle w:val="ListParagraph"/>
        <w:numPr>
          <w:ilvl w:val="0"/>
          <w:numId w:val="1"/>
        </w:numPr>
        <w:ind w:left="1080"/>
        <w:rPr>
          <w:sz w:val="20"/>
          <w:szCs w:val="20"/>
        </w:rPr>
      </w:pPr>
      <w:r w:rsidRPr="00DA0390">
        <w:rPr>
          <w:b/>
          <w:sz w:val="20"/>
          <w:szCs w:val="20"/>
        </w:rPr>
        <w:t>Culture Gate 4:</w:t>
      </w:r>
      <w:r w:rsidRPr="00DA0390">
        <w:rPr>
          <w:sz w:val="20"/>
          <w:szCs w:val="20"/>
        </w:rPr>
        <w:t xml:space="preserve"> after each phase of the program, it is important to clarify how far implementing the selected measures have influenced the corporate culture. The aim of this gate is to monitor the effect of BE on corporate culture and to control the long term goal of changing corporate culture.</w:t>
      </w:r>
    </w:p>
    <w:p w:rsidR="00F86579" w:rsidRPr="00353396" w:rsidRDefault="00F86579" w:rsidP="00F86579">
      <w:pPr>
        <w:pStyle w:val="ListParagraph"/>
        <w:numPr>
          <w:ilvl w:val="0"/>
          <w:numId w:val="1"/>
        </w:numPr>
        <w:ind w:left="1080"/>
      </w:pPr>
      <w:r w:rsidRPr="00353396">
        <w:rPr>
          <w:b/>
          <w:sz w:val="20"/>
          <w:szCs w:val="20"/>
        </w:rPr>
        <w:t xml:space="preserve">Culture Gate 5: </w:t>
      </w:r>
      <w:r w:rsidRPr="00DA0390">
        <w:rPr>
          <w:sz w:val="20"/>
          <w:szCs w:val="20"/>
        </w:rPr>
        <w:t xml:space="preserve">this gate is designed for mature organization with the purpose of changing the corporate culture to the preferred culture in connection with each EFQM criteria. Figure 9 indicates the idea for monitoring the process of changing as well as the corporate culture by some examples. Based on </w:t>
      </w:r>
      <w:proofErr w:type="spellStart"/>
      <w:r w:rsidRPr="00DA0390">
        <w:rPr>
          <w:sz w:val="20"/>
          <w:szCs w:val="20"/>
        </w:rPr>
        <w:t>CuBa</w:t>
      </w:r>
      <w:proofErr w:type="spellEnd"/>
      <w:r w:rsidRPr="00DA0390">
        <w:rPr>
          <w:sz w:val="20"/>
          <w:szCs w:val="20"/>
        </w:rPr>
        <w:t>-change, properties related to EFQM criteria the current and preferred.</w:t>
      </w:r>
    </w:p>
    <w:p w:rsidR="00F86579" w:rsidRDefault="00F86579" w:rsidP="00F86579">
      <w:pPr>
        <w:pStyle w:val="Heading3"/>
      </w:pPr>
      <w:r w:rsidRPr="004609A0">
        <w:t>Appendix B</w:t>
      </w:r>
    </w:p>
    <w:p w:rsidR="00F86579" w:rsidRDefault="00F86579" w:rsidP="00F86579">
      <w:proofErr w:type="gramStart"/>
      <w:r w:rsidRPr="003279B9">
        <w:t>Independent variable questionnaire items.</w:t>
      </w:r>
      <w:proofErr w:type="gramEnd"/>
    </w:p>
    <w:p w:rsidR="00F86579" w:rsidRDefault="00F86579" w:rsidP="00F86579"/>
    <w:tbl>
      <w:tblPr>
        <w:tblStyle w:val="TableGrid"/>
        <w:tblW w:w="10297" w:type="dxa"/>
        <w:jc w:val="center"/>
        <w:tblLook w:val="04A0" w:firstRow="1" w:lastRow="0" w:firstColumn="1" w:lastColumn="0" w:noHBand="0" w:noVBand="1"/>
      </w:tblPr>
      <w:tblGrid>
        <w:gridCol w:w="2464"/>
        <w:gridCol w:w="1494"/>
        <w:gridCol w:w="2373"/>
        <w:gridCol w:w="1377"/>
        <w:gridCol w:w="2589"/>
      </w:tblGrid>
      <w:tr w:rsidR="00F86579" w:rsidRPr="004B4FDC" w:rsidTr="00D1411C">
        <w:trPr>
          <w:jc w:val="center"/>
        </w:trPr>
        <w:tc>
          <w:tcPr>
            <w:tcW w:w="2464" w:type="dxa"/>
            <w:vAlign w:val="center"/>
          </w:tcPr>
          <w:p w:rsidR="00F86579" w:rsidRPr="004B4FDC" w:rsidRDefault="00F86579" w:rsidP="00D1411C">
            <w:pPr>
              <w:pStyle w:val="NoSpacing"/>
              <w:jc w:val="center"/>
              <w:rPr>
                <w:rFonts w:ascii="Times New Roman" w:hAnsi="Times New Roman" w:cs="Times New Roman"/>
                <w:b/>
                <w:bCs/>
                <w:sz w:val="20"/>
                <w:szCs w:val="20"/>
                <w:lang w:bidi="ar-AE"/>
              </w:rPr>
            </w:pPr>
            <w:r w:rsidRPr="004B4FDC">
              <w:rPr>
                <w:rFonts w:ascii="Times New Roman" w:hAnsi="Times New Roman" w:cs="Times New Roman"/>
                <w:b/>
                <w:bCs/>
                <w:sz w:val="20"/>
                <w:szCs w:val="20"/>
                <w:lang w:bidi="ar-AE"/>
              </w:rPr>
              <w:t>Main Construct/ Variable</w:t>
            </w:r>
          </w:p>
        </w:tc>
        <w:tc>
          <w:tcPr>
            <w:tcW w:w="1494" w:type="dxa"/>
            <w:vAlign w:val="center"/>
          </w:tcPr>
          <w:p w:rsidR="00F86579" w:rsidRPr="004B4FDC" w:rsidRDefault="00F86579" w:rsidP="00D1411C">
            <w:pPr>
              <w:pStyle w:val="NoSpacing"/>
              <w:jc w:val="center"/>
              <w:rPr>
                <w:rFonts w:ascii="Times New Roman" w:hAnsi="Times New Roman" w:cs="Times New Roman"/>
                <w:b/>
                <w:bCs/>
                <w:sz w:val="20"/>
                <w:szCs w:val="20"/>
                <w:lang w:bidi="ar-AE"/>
              </w:rPr>
            </w:pPr>
            <w:r w:rsidRPr="004B4FDC">
              <w:rPr>
                <w:rFonts w:ascii="Times New Roman" w:hAnsi="Times New Roman" w:cs="Times New Roman"/>
                <w:b/>
                <w:bCs/>
                <w:sz w:val="20"/>
                <w:szCs w:val="20"/>
                <w:lang w:bidi="ar-AE"/>
              </w:rPr>
              <w:t>Dimension</w:t>
            </w:r>
          </w:p>
        </w:tc>
        <w:tc>
          <w:tcPr>
            <w:tcW w:w="2373" w:type="dxa"/>
            <w:vAlign w:val="center"/>
          </w:tcPr>
          <w:p w:rsidR="00F86579" w:rsidRPr="004B4FDC" w:rsidRDefault="00F86579" w:rsidP="00D1411C">
            <w:pPr>
              <w:pStyle w:val="NoSpacing"/>
              <w:jc w:val="center"/>
              <w:rPr>
                <w:rFonts w:ascii="Times New Roman" w:hAnsi="Times New Roman" w:cs="Times New Roman"/>
                <w:b/>
                <w:bCs/>
                <w:sz w:val="20"/>
                <w:szCs w:val="20"/>
                <w:lang w:bidi="ar-AE"/>
              </w:rPr>
            </w:pPr>
            <w:r w:rsidRPr="004B4FDC">
              <w:rPr>
                <w:rFonts w:ascii="Times New Roman" w:hAnsi="Times New Roman" w:cs="Times New Roman"/>
                <w:b/>
                <w:bCs/>
                <w:sz w:val="20"/>
                <w:szCs w:val="20"/>
                <w:lang w:bidi="ar-AE"/>
              </w:rPr>
              <w:t>Items</w:t>
            </w:r>
          </w:p>
        </w:tc>
        <w:tc>
          <w:tcPr>
            <w:tcW w:w="1377" w:type="dxa"/>
            <w:vAlign w:val="center"/>
          </w:tcPr>
          <w:p w:rsidR="00F86579" w:rsidRPr="004B4FDC" w:rsidRDefault="00F86579" w:rsidP="00D1411C">
            <w:pPr>
              <w:pStyle w:val="NoSpacing"/>
              <w:jc w:val="center"/>
              <w:rPr>
                <w:rFonts w:ascii="Times New Roman" w:hAnsi="Times New Roman" w:cs="Times New Roman"/>
                <w:b/>
                <w:bCs/>
                <w:sz w:val="20"/>
                <w:szCs w:val="20"/>
                <w:lang w:bidi="ar-AE"/>
              </w:rPr>
            </w:pPr>
            <w:r w:rsidRPr="004B4FDC">
              <w:rPr>
                <w:rFonts w:ascii="Times New Roman" w:hAnsi="Times New Roman" w:cs="Times New Roman"/>
                <w:b/>
                <w:bCs/>
                <w:sz w:val="20"/>
                <w:szCs w:val="20"/>
                <w:lang w:bidi="ar-AE"/>
              </w:rPr>
              <w:t>Supporting Research</w:t>
            </w:r>
          </w:p>
        </w:tc>
        <w:tc>
          <w:tcPr>
            <w:tcW w:w="2589" w:type="dxa"/>
            <w:vAlign w:val="center"/>
          </w:tcPr>
          <w:p w:rsidR="00F86579" w:rsidRPr="004B4FDC" w:rsidRDefault="00F86579" w:rsidP="00D1411C">
            <w:pPr>
              <w:pStyle w:val="NoSpacing"/>
              <w:jc w:val="center"/>
              <w:rPr>
                <w:rFonts w:ascii="Times New Roman" w:hAnsi="Times New Roman" w:cs="Times New Roman"/>
                <w:b/>
                <w:bCs/>
                <w:sz w:val="20"/>
                <w:szCs w:val="20"/>
                <w:lang w:bidi="ar-AE"/>
              </w:rPr>
            </w:pPr>
            <w:r w:rsidRPr="004B4FDC">
              <w:rPr>
                <w:rFonts w:ascii="Times New Roman" w:hAnsi="Times New Roman" w:cs="Times New Roman"/>
                <w:b/>
                <w:bCs/>
                <w:sz w:val="20"/>
                <w:szCs w:val="20"/>
                <w:lang w:bidi="ar-AE"/>
              </w:rPr>
              <w:t>Remarks</w:t>
            </w:r>
          </w:p>
        </w:tc>
      </w:tr>
      <w:tr w:rsidR="00F86579" w:rsidRPr="004B4FDC" w:rsidTr="00D1411C">
        <w:trPr>
          <w:jc w:val="center"/>
        </w:trPr>
        <w:tc>
          <w:tcPr>
            <w:tcW w:w="2464" w:type="dxa"/>
            <w:vMerge w:val="restart"/>
            <w:vAlign w:val="center"/>
          </w:tcPr>
          <w:p w:rsidR="00F86579" w:rsidRPr="004B4FDC" w:rsidRDefault="00F86579" w:rsidP="00D1411C">
            <w:pPr>
              <w:pStyle w:val="NoSpacing"/>
              <w:jc w:val="center"/>
              <w:rPr>
                <w:rFonts w:ascii="Times New Roman" w:hAnsi="Times New Roman" w:cs="Times New Roman"/>
                <w:sz w:val="20"/>
                <w:szCs w:val="20"/>
              </w:rPr>
            </w:pPr>
          </w:p>
          <w:p w:rsidR="00F86579" w:rsidRPr="004B4FDC" w:rsidRDefault="00F86579" w:rsidP="00D1411C">
            <w:pPr>
              <w:pStyle w:val="NoSpacing"/>
              <w:jc w:val="center"/>
              <w:rPr>
                <w:rFonts w:ascii="Times New Roman" w:hAnsi="Times New Roman" w:cs="Times New Roman"/>
                <w:sz w:val="20"/>
                <w:szCs w:val="20"/>
              </w:rPr>
            </w:pPr>
          </w:p>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rPr>
              <w:t>Organizational Agility</w:t>
            </w:r>
          </w:p>
          <w:p w:rsidR="00F86579" w:rsidRPr="004B4FDC" w:rsidRDefault="00F86579" w:rsidP="00D1411C">
            <w:pPr>
              <w:pStyle w:val="NoSpacing"/>
              <w:jc w:val="center"/>
              <w:rPr>
                <w:rFonts w:ascii="Times New Roman" w:hAnsi="Times New Roman" w:cs="Times New Roman"/>
                <w:sz w:val="20"/>
                <w:szCs w:val="20"/>
              </w:rPr>
            </w:pPr>
          </w:p>
        </w:tc>
        <w:tc>
          <w:tcPr>
            <w:tcW w:w="1494" w:type="dxa"/>
            <w:vAlign w:val="center"/>
          </w:tcPr>
          <w:p w:rsidR="00F86579" w:rsidRPr="004B4FDC" w:rsidRDefault="00F86579" w:rsidP="00D1411C">
            <w:pPr>
              <w:pStyle w:val="NoSpacing"/>
              <w:jc w:val="center"/>
              <w:rPr>
                <w:rFonts w:ascii="Times New Roman" w:hAnsi="Times New Roman" w:cs="Times New Roman"/>
                <w:sz w:val="20"/>
                <w:szCs w:val="20"/>
                <w:rtl/>
              </w:rPr>
            </w:pPr>
            <w:r w:rsidRPr="004B4FDC">
              <w:rPr>
                <w:rFonts w:ascii="Times New Roman" w:hAnsi="Times New Roman" w:cs="Times New Roman"/>
                <w:sz w:val="20"/>
                <w:szCs w:val="20"/>
              </w:rPr>
              <w:t>Sensing Agility</w:t>
            </w:r>
          </w:p>
          <w:p w:rsidR="00F86579" w:rsidRPr="004B4FDC" w:rsidRDefault="00F86579" w:rsidP="00D1411C">
            <w:pPr>
              <w:pStyle w:val="NoSpacing"/>
              <w:jc w:val="center"/>
              <w:rPr>
                <w:rFonts w:ascii="Times New Roman" w:hAnsi="Times New Roman" w:cs="Times New Roman"/>
                <w:sz w:val="20"/>
                <w:szCs w:val="20"/>
                <w:lang w:bidi="ar-AE"/>
              </w:rPr>
            </w:pPr>
          </w:p>
        </w:tc>
        <w:tc>
          <w:tcPr>
            <w:tcW w:w="2373" w:type="dxa"/>
            <w:vAlign w:val="center"/>
          </w:tcPr>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u w:val="single"/>
              </w:rPr>
              <w:t>SA1:</w:t>
            </w:r>
            <w:r w:rsidRPr="004B4FDC">
              <w:rPr>
                <w:rFonts w:ascii="Times New Roman" w:hAnsi="Times New Roman" w:cs="Times New Roman"/>
                <w:sz w:val="20"/>
                <w:szCs w:val="20"/>
              </w:rPr>
              <w:t xml:space="preserve"> The organization has been slow in terms of detecting changes that occur in customer preferences for services.</w:t>
            </w:r>
          </w:p>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u w:val="single"/>
              </w:rPr>
              <w:t>SA2:</w:t>
            </w:r>
            <w:r w:rsidRPr="004B4FDC">
              <w:rPr>
                <w:rFonts w:ascii="Times New Roman" w:hAnsi="Times New Roman" w:cs="Times New Roman"/>
                <w:sz w:val="20"/>
                <w:szCs w:val="20"/>
              </w:rPr>
              <w:t xml:space="preserve"> The organization has been slow to detect changes that occur in the movements of competitors.</w:t>
            </w:r>
          </w:p>
          <w:p w:rsidR="00F86579" w:rsidRPr="004B4FDC" w:rsidRDefault="00F86579" w:rsidP="00D1411C">
            <w:pPr>
              <w:pStyle w:val="NoSpacing"/>
              <w:jc w:val="center"/>
              <w:rPr>
                <w:rFonts w:ascii="Times New Roman" w:hAnsi="Times New Roman" w:cs="Times New Roman"/>
                <w:sz w:val="20"/>
                <w:szCs w:val="20"/>
                <w:lang w:bidi="ar-AE"/>
              </w:rPr>
            </w:pPr>
            <w:r w:rsidRPr="004B4FDC">
              <w:rPr>
                <w:rFonts w:ascii="Times New Roman" w:hAnsi="Times New Roman" w:cs="Times New Roman"/>
                <w:sz w:val="20"/>
                <w:szCs w:val="20"/>
                <w:u w:val="single"/>
              </w:rPr>
              <w:t>SA3:</w:t>
            </w:r>
            <w:r w:rsidRPr="004B4FDC">
              <w:rPr>
                <w:rFonts w:ascii="Times New Roman" w:hAnsi="Times New Roman" w:cs="Times New Roman"/>
                <w:sz w:val="20"/>
                <w:szCs w:val="20"/>
              </w:rPr>
              <w:t xml:space="preserve"> The organization has been slow to detect changes in technology.</w:t>
            </w:r>
          </w:p>
        </w:tc>
        <w:tc>
          <w:tcPr>
            <w:tcW w:w="1377" w:type="dxa"/>
            <w:vMerge w:val="restart"/>
            <w:vAlign w:val="center"/>
          </w:tcPr>
          <w:p w:rsidR="00F86579" w:rsidRPr="004B4FDC" w:rsidRDefault="00F86579" w:rsidP="00D1411C">
            <w:pPr>
              <w:pStyle w:val="NoSpacing"/>
              <w:jc w:val="center"/>
              <w:rPr>
                <w:rFonts w:ascii="Times New Roman" w:hAnsi="Times New Roman" w:cs="Times New Roman"/>
                <w:sz w:val="20"/>
                <w:szCs w:val="20"/>
                <w:lang w:bidi="ar-AE"/>
              </w:rPr>
            </w:pPr>
            <w:proofErr w:type="spellStart"/>
            <w:r w:rsidRPr="004B4FDC">
              <w:rPr>
                <w:rFonts w:ascii="Times New Roman" w:hAnsi="Times New Roman" w:cs="Times New Roman"/>
                <w:sz w:val="20"/>
                <w:szCs w:val="20"/>
              </w:rPr>
              <w:t>Jaworski</w:t>
            </w:r>
            <w:proofErr w:type="spellEnd"/>
            <w:r w:rsidRPr="004B4FDC">
              <w:rPr>
                <w:rFonts w:ascii="Times New Roman" w:hAnsi="Times New Roman" w:cs="Times New Roman"/>
                <w:sz w:val="20"/>
                <w:szCs w:val="20"/>
              </w:rPr>
              <w:t xml:space="preserve"> and </w:t>
            </w:r>
            <w:proofErr w:type="spellStart"/>
            <w:r w:rsidRPr="004B4FDC">
              <w:rPr>
                <w:rFonts w:ascii="Times New Roman" w:hAnsi="Times New Roman" w:cs="Times New Roman"/>
                <w:sz w:val="20"/>
                <w:szCs w:val="20"/>
              </w:rPr>
              <w:t>Kohli</w:t>
            </w:r>
            <w:proofErr w:type="spellEnd"/>
            <w:r w:rsidRPr="004B4FDC">
              <w:rPr>
                <w:rFonts w:ascii="Times New Roman" w:hAnsi="Times New Roman" w:cs="Times New Roman"/>
                <w:sz w:val="20"/>
                <w:szCs w:val="20"/>
              </w:rPr>
              <w:t xml:space="preserve"> (1993).</w:t>
            </w:r>
          </w:p>
        </w:tc>
        <w:tc>
          <w:tcPr>
            <w:tcW w:w="2589" w:type="dxa"/>
            <w:vAlign w:val="center"/>
          </w:tcPr>
          <w:p w:rsidR="00F86579" w:rsidRPr="004B4FDC" w:rsidRDefault="00F86579" w:rsidP="00D1411C">
            <w:pPr>
              <w:pStyle w:val="NoSpacing"/>
              <w:jc w:val="center"/>
              <w:rPr>
                <w:rFonts w:ascii="Times New Roman" w:hAnsi="Times New Roman" w:cs="Times New Roman"/>
                <w:sz w:val="20"/>
                <w:szCs w:val="20"/>
                <w:lang w:bidi="ar-AE"/>
              </w:rPr>
            </w:pPr>
            <w:r w:rsidRPr="004B4FDC">
              <w:rPr>
                <w:rFonts w:ascii="Times New Roman" w:hAnsi="Times New Roman" w:cs="Times New Roman"/>
                <w:sz w:val="20"/>
                <w:szCs w:val="20"/>
              </w:rPr>
              <w:t>The three items used to measure the sensing agility dimension are reversed questions</w:t>
            </w:r>
            <w:r w:rsidRPr="004B4FDC">
              <w:rPr>
                <w:rFonts w:ascii="Times New Roman" w:hAnsi="Times New Roman" w:cs="Times New Roman"/>
                <w:sz w:val="20"/>
                <w:szCs w:val="20"/>
                <w:lang w:bidi="ar-AE"/>
              </w:rPr>
              <w:t xml:space="preserve"> </w:t>
            </w:r>
            <w:r w:rsidRPr="004B4FDC">
              <w:rPr>
                <w:rFonts w:ascii="Times New Roman" w:hAnsi="Times New Roman" w:cs="Times New Roman"/>
                <w:sz w:val="20"/>
                <w:szCs w:val="20"/>
              </w:rPr>
              <w:t>“Polar Opposite”.</w:t>
            </w:r>
          </w:p>
          <w:p w:rsidR="00F86579" w:rsidRPr="004B4FDC" w:rsidRDefault="00F86579" w:rsidP="00D1411C">
            <w:pPr>
              <w:pStyle w:val="NoSpacing"/>
              <w:jc w:val="center"/>
              <w:rPr>
                <w:rFonts w:ascii="Times New Roman" w:hAnsi="Times New Roman" w:cs="Times New Roman"/>
                <w:sz w:val="20"/>
                <w:szCs w:val="20"/>
                <w:lang w:bidi="ar-AE"/>
              </w:rPr>
            </w:pPr>
          </w:p>
        </w:tc>
      </w:tr>
      <w:tr w:rsidR="00F86579" w:rsidRPr="004B4FDC" w:rsidTr="00D1411C">
        <w:trPr>
          <w:jc w:val="center"/>
        </w:trPr>
        <w:tc>
          <w:tcPr>
            <w:tcW w:w="2464" w:type="dxa"/>
            <w:vMerge/>
            <w:vAlign w:val="center"/>
          </w:tcPr>
          <w:p w:rsidR="00F86579" w:rsidRPr="004B4FDC" w:rsidRDefault="00F86579" w:rsidP="00D1411C">
            <w:pPr>
              <w:pStyle w:val="NoSpacing"/>
              <w:jc w:val="center"/>
              <w:rPr>
                <w:rFonts w:ascii="Times New Roman" w:hAnsi="Times New Roman" w:cs="Times New Roman"/>
                <w:sz w:val="20"/>
                <w:szCs w:val="20"/>
                <w:lang w:bidi="ar-AE"/>
              </w:rPr>
            </w:pPr>
          </w:p>
        </w:tc>
        <w:tc>
          <w:tcPr>
            <w:tcW w:w="1494" w:type="dxa"/>
            <w:vAlign w:val="center"/>
          </w:tcPr>
          <w:p w:rsidR="00F86579" w:rsidRPr="004B4FDC" w:rsidRDefault="00F86579" w:rsidP="00D1411C">
            <w:pPr>
              <w:pStyle w:val="NoSpacing"/>
              <w:jc w:val="center"/>
              <w:rPr>
                <w:rFonts w:ascii="Times New Roman" w:hAnsi="Times New Roman" w:cs="Times New Roman"/>
                <w:sz w:val="20"/>
                <w:szCs w:val="20"/>
                <w:rtl/>
              </w:rPr>
            </w:pPr>
            <w:r w:rsidRPr="004B4FDC">
              <w:rPr>
                <w:rFonts w:ascii="Times New Roman" w:hAnsi="Times New Roman" w:cs="Times New Roman"/>
                <w:sz w:val="20"/>
                <w:szCs w:val="20"/>
              </w:rPr>
              <w:t>Decision-making Agility</w:t>
            </w:r>
          </w:p>
          <w:p w:rsidR="00F86579" w:rsidRPr="004B4FDC" w:rsidRDefault="00F86579" w:rsidP="00D1411C">
            <w:pPr>
              <w:pStyle w:val="NoSpacing"/>
              <w:jc w:val="center"/>
              <w:rPr>
                <w:rFonts w:ascii="Times New Roman" w:hAnsi="Times New Roman" w:cs="Times New Roman"/>
                <w:sz w:val="20"/>
                <w:szCs w:val="20"/>
                <w:lang w:bidi="ar-AE"/>
              </w:rPr>
            </w:pPr>
          </w:p>
        </w:tc>
        <w:tc>
          <w:tcPr>
            <w:tcW w:w="2373" w:type="dxa"/>
            <w:vAlign w:val="center"/>
          </w:tcPr>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u w:val="single"/>
              </w:rPr>
              <w:t>DM1:</w:t>
            </w:r>
            <w:r w:rsidRPr="004B4FDC">
              <w:rPr>
                <w:rFonts w:ascii="Times New Roman" w:hAnsi="Times New Roman" w:cs="Times New Roman"/>
                <w:sz w:val="20"/>
                <w:szCs w:val="20"/>
              </w:rPr>
              <w:t xml:space="preserve"> The organization analyzes important events concerning customers,</w:t>
            </w:r>
          </w:p>
          <w:p w:rsidR="00F86579" w:rsidRPr="004B4FDC" w:rsidRDefault="00F86579" w:rsidP="00D1411C">
            <w:pPr>
              <w:pStyle w:val="NoSpacing"/>
              <w:jc w:val="center"/>
              <w:rPr>
                <w:rFonts w:ascii="Times New Roman" w:hAnsi="Times New Roman" w:cs="Times New Roman"/>
                <w:sz w:val="20"/>
                <w:szCs w:val="20"/>
              </w:rPr>
            </w:pPr>
            <w:proofErr w:type="gramStart"/>
            <w:r w:rsidRPr="004B4FDC">
              <w:rPr>
                <w:rFonts w:ascii="Times New Roman" w:hAnsi="Times New Roman" w:cs="Times New Roman"/>
                <w:sz w:val="20"/>
                <w:szCs w:val="20"/>
              </w:rPr>
              <w:t>competitors</w:t>
            </w:r>
            <w:proofErr w:type="gramEnd"/>
            <w:r w:rsidRPr="004B4FDC">
              <w:rPr>
                <w:rFonts w:ascii="Times New Roman" w:hAnsi="Times New Roman" w:cs="Times New Roman"/>
                <w:sz w:val="20"/>
                <w:szCs w:val="20"/>
              </w:rPr>
              <w:t>, and technology without any delay.</w:t>
            </w:r>
          </w:p>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u w:val="single"/>
              </w:rPr>
              <w:t>DM2:</w:t>
            </w:r>
            <w:r w:rsidRPr="004B4FDC">
              <w:rPr>
                <w:rFonts w:ascii="Times New Roman" w:hAnsi="Times New Roman" w:cs="Times New Roman"/>
                <w:sz w:val="20"/>
                <w:szCs w:val="20"/>
              </w:rPr>
              <w:t xml:space="preserve"> The organization detects the opportunities and threats to changes in customers, competitors, and technology in time.</w:t>
            </w:r>
          </w:p>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u w:val="single"/>
              </w:rPr>
              <w:t>DM3:</w:t>
            </w:r>
            <w:r w:rsidRPr="004B4FDC">
              <w:rPr>
                <w:rFonts w:ascii="Times New Roman" w:hAnsi="Times New Roman" w:cs="Times New Roman"/>
                <w:sz w:val="20"/>
                <w:szCs w:val="20"/>
              </w:rPr>
              <w:t xml:space="preserve"> The organization carries out a specific </w:t>
            </w:r>
            <w:r w:rsidRPr="004B4FDC">
              <w:rPr>
                <w:rFonts w:ascii="Times New Roman" w:hAnsi="Times New Roman" w:cs="Times New Roman"/>
                <w:sz w:val="20"/>
                <w:szCs w:val="20"/>
              </w:rPr>
              <w:lastRenderedPageBreak/>
              <w:t>action plan in order to meet customer needs without any delay.</w:t>
            </w:r>
          </w:p>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u w:val="single"/>
              </w:rPr>
              <w:t>DM4:</w:t>
            </w:r>
            <w:r w:rsidRPr="004B4FDC">
              <w:rPr>
                <w:rFonts w:ascii="Times New Roman" w:hAnsi="Times New Roman" w:cs="Times New Roman"/>
                <w:sz w:val="20"/>
                <w:szCs w:val="20"/>
              </w:rPr>
              <w:t xml:space="preserve"> The organization implements a plan of action in order to respond to the</w:t>
            </w:r>
          </w:p>
          <w:p w:rsidR="00F86579" w:rsidRPr="004B4FDC" w:rsidRDefault="00F86579" w:rsidP="00D1411C">
            <w:pPr>
              <w:pStyle w:val="NoSpacing"/>
              <w:jc w:val="center"/>
              <w:rPr>
                <w:rFonts w:ascii="Times New Roman" w:hAnsi="Times New Roman" w:cs="Times New Roman"/>
                <w:sz w:val="20"/>
                <w:szCs w:val="20"/>
              </w:rPr>
            </w:pPr>
            <w:proofErr w:type="gramStart"/>
            <w:r w:rsidRPr="004B4FDC">
              <w:rPr>
                <w:rFonts w:ascii="Times New Roman" w:hAnsi="Times New Roman" w:cs="Times New Roman"/>
                <w:sz w:val="20"/>
                <w:szCs w:val="20"/>
              </w:rPr>
              <w:t>strategic</w:t>
            </w:r>
            <w:proofErr w:type="gramEnd"/>
            <w:r w:rsidRPr="004B4FDC">
              <w:rPr>
                <w:rFonts w:ascii="Times New Roman" w:hAnsi="Times New Roman" w:cs="Times New Roman"/>
                <w:sz w:val="20"/>
                <w:szCs w:val="20"/>
              </w:rPr>
              <w:t xml:space="preserve"> movements of competitors without delay.</w:t>
            </w:r>
            <w:r w:rsidRPr="004B4FDC">
              <w:rPr>
                <w:rFonts w:ascii="Times New Roman" w:hAnsi="Times New Roman" w:cs="Times New Roman"/>
                <w:sz w:val="20"/>
                <w:szCs w:val="20"/>
                <w:rtl/>
              </w:rPr>
              <w:t>.</w:t>
            </w:r>
          </w:p>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u w:val="single"/>
              </w:rPr>
              <w:t>DM5:</w:t>
            </w:r>
            <w:r w:rsidRPr="004B4FDC">
              <w:rPr>
                <w:rFonts w:ascii="Times New Roman" w:hAnsi="Times New Roman" w:cs="Times New Roman"/>
                <w:sz w:val="20"/>
                <w:szCs w:val="20"/>
              </w:rPr>
              <w:t xml:space="preserve"> The organization is implementing an action plan on how to use the new</w:t>
            </w:r>
          </w:p>
          <w:p w:rsidR="00F86579" w:rsidRPr="004B4FDC" w:rsidRDefault="00F86579" w:rsidP="00D1411C">
            <w:pPr>
              <w:pStyle w:val="NoSpacing"/>
              <w:jc w:val="center"/>
              <w:rPr>
                <w:rFonts w:ascii="Times New Roman" w:hAnsi="Times New Roman" w:cs="Times New Roman"/>
                <w:sz w:val="20"/>
                <w:szCs w:val="20"/>
              </w:rPr>
            </w:pPr>
            <w:proofErr w:type="gramStart"/>
            <w:r w:rsidRPr="004B4FDC">
              <w:rPr>
                <w:rFonts w:ascii="Times New Roman" w:hAnsi="Times New Roman" w:cs="Times New Roman"/>
                <w:sz w:val="20"/>
                <w:szCs w:val="20"/>
              </w:rPr>
              <w:t>technology</w:t>
            </w:r>
            <w:proofErr w:type="gramEnd"/>
            <w:r w:rsidRPr="004B4FDC">
              <w:rPr>
                <w:rFonts w:ascii="Times New Roman" w:hAnsi="Times New Roman" w:cs="Times New Roman"/>
                <w:sz w:val="20"/>
                <w:szCs w:val="20"/>
              </w:rPr>
              <w:t xml:space="preserve"> without delay.</w:t>
            </w:r>
          </w:p>
        </w:tc>
        <w:tc>
          <w:tcPr>
            <w:tcW w:w="1377" w:type="dxa"/>
            <w:vMerge/>
            <w:vAlign w:val="center"/>
          </w:tcPr>
          <w:p w:rsidR="00F86579" w:rsidRPr="004B4FDC" w:rsidRDefault="00F86579" w:rsidP="00D1411C">
            <w:pPr>
              <w:pStyle w:val="NoSpacing"/>
              <w:jc w:val="center"/>
              <w:rPr>
                <w:rFonts w:ascii="Times New Roman" w:hAnsi="Times New Roman" w:cs="Times New Roman"/>
                <w:sz w:val="20"/>
                <w:szCs w:val="20"/>
                <w:lang w:bidi="ar-AE"/>
              </w:rPr>
            </w:pPr>
          </w:p>
        </w:tc>
        <w:tc>
          <w:tcPr>
            <w:tcW w:w="2589" w:type="dxa"/>
            <w:vAlign w:val="center"/>
          </w:tcPr>
          <w:p w:rsidR="00F86579" w:rsidRPr="004B4FDC" w:rsidRDefault="00F86579" w:rsidP="00D1411C">
            <w:pPr>
              <w:pStyle w:val="NoSpacing"/>
              <w:jc w:val="center"/>
              <w:rPr>
                <w:rFonts w:ascii="Times New Roman" w:hAnsi="Times New Roman" w:cs="Times New Roman"/>
                <w:sz w:val="20"/>
                <w:szCs w:val="20"/>
                <w:lang w:bidi="ar-AE"/>
              </w:rPr>
            </w:pPr>
          </w:p>
        </w:tc>
      </w:tr>
      <w:tr w:rsidR="00F86579" w:rsidRPr="004B4FDC" w:rsidTr="00D1411C">
        <w:trPr>
          <w:jc w:val="center"/>
        </w:trPr>
        <w:tc>
          <w:tcPr>
            <w:tcW w:w="2464" w:type="dxa"/>
            <w:vMerge/>
            <w:vAlign w:val="center"/>
          </w:tcPr>
          <w:p w:rsidR="00F86579" w:rsidRPr="004B4FDC" w:rsidRDefault="00F86579" w:rsidP="00D1411C">
            <w:pPr>
              <w:pStyle w:val="NoSpacing"/>
              <w:jc w:val="center"/>
              <w:rPr>
                <w:rFonts w:ascii="Times New Roman" w:hAnsi="Times New Roman" w:cs="Times New Roman"/>
                <w:sz w:val="20"/>
                <w:szCs w:val="20"/>
                <w:lang w:bidi="ar-AE"/>
              </w:rPr>
            </w:pPr>
          </w:p>
        </w:tc>
        <w:tc>
          <w:tcPr>
            <w:tcW w:w="1494" w:type="dxa"/>
            <w:vAlign w:val="center"/>
          </w:tcPr>
          <w:p w:rsidR="00F86579" w:rsidRPr="004B4FDC" w:rsidRDefault="00F86579" w:rsidP="00D1411C">
            <w:pPr>
              <w:pStyle w:val="NoSpacing"/>
              <w:jc w:val="center"/>
              <w:rPr>
                <w:rFonts w:ascii="Times New Roman" w:hAnsi="Times New Roman" w:cs="Times New Roman"/>
                <w:sz w:val="20"/>
                <w:szCs w:val="20"/>
                <w:rtl/>
              </w:rPr>
            </w:pPr>
            <w:r w:rsidRPr="004B4FDC">
              <w:rPr>
                <w:rFonts w:ascii="Times New Roman" w:hAnsi="Times New Roman" w:cs="Times New Roman"/>
                <w:sz w:val="20"/>
                <w:szCs w:val="20"/>
              </w:rPr>
              <w:t>Acting Agility</w:t>
            </w:r>
          </w:p>
          <w:p w:rsidR="00F86579" w:rsidRPr="004B4FDC" w:rsidRDefault="00F86579" w:rsidP="00D1411C">
            <w:pPr>
              <w:pStyle w:val="NoSpacing"/>
              <w:jc w:val="center"/>
              <w:rPr>
                <w:rFonts w:ascii="Times New Roman" w:hAnsi="Times New Roman" w:cs="Times New Roman"/>
                <w:sz w:val="20"/>
                <w:szCs w:val="20"/>
              </w:rPr>
            </w:pPr>
          </w:p>
        </w:tc>
        <w:tc>
          <w:tcPr>
            <w:tcW w:w="2373" w:type="dxa"/>
            <w:vAlign w:val="center"/>
          </w:tcPr>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u w:val="single"/>
              </w:rPr>
              <w:t>AA1:</w:t>
            </w:r>
            <w:r w:rsidRPr="004B4FDC">
              <w:rPr>
                <w:rFonts w:ascii="Times New Roman" w:hAnsi="Times New Roman" w:cs="Times New Roman"/>
                <w:sz w:val="20"/>
                <w:szCs w:val="20"/>
              </w:rPr>
              <w:t xml:space="preserve"> The organization can reconfigure its resources in the proper time.</w:t>
            </w:r>
          </w:p>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u w:val="single"/>
              </w:rPr>
              <w:t>AA2:</w:t>
            </w:r>
            <w:r w:rsidRPr="004B4FDC">
              <w:rPr>
                <w:rFonts w:ascii="Times New Roman" w:hAnsi="Times New Roman" w:cs="Times New Roman"/>
                <w:sz w:val="20"/>
                <w:szCs w:val="20"/>
              </w:rPr>
              <w:t xml:space="preserve"> The organization can re-adjust operations carried out in a timely manner.</w:t>
            </w:r>
          </w:p>
          <w:p w:rsidR="00F86579" w:rsidRPr="004B4FDC" w:rsidRDefault="00F86579" w:rsidP="00D1411C">
            <w:pPr>
              <w:pStyle w:val="NoSpacing"/>
              <w:jc w:val="center"/>
              <w:rPr>
                <w:rFonts w:ascii="Times New Roman" w:hAnsi="Times New Roman" w:cs="Times New Roman"/>
                <w:sz w:val="20"/>
                <w:szCs w:val="20"/>
                <w:rtl/>
                <w:lang w:bidi="ar-JO"/>
              </w:rPr>
            </w:pPr>
            <w:r w:rsidRPr="004B4FDC">
              <w:rPr>
                <w:rFonts w:ascii="Times New Roman" w:hAnsi="Times New Roman" w:cs="Times New Roman"/>
                <w:sz w:val="20"/>
                <w:szCs w:val="20"/>
                <w:u w:val="single"/>
              </w:rPr>
              <w:t>AA3:</w:t>
            </w:r>
            <w:r w:rsidRPr="004B4FDC">
              <w:rPr>
                <w:rFonts w:ascii="Times New Roman" w:hAnsi="Times New Roman" w:cs="Times New Roman"/>
                <w:sz w:val="20"/>
                <w:szCs w:val="20"/>
              </w:rPr>
              <w:t xml:space="preserve"> The organization can use new technology in the proper time.</w:t>
            </w:r>
          </w:p>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u w:val="single"/>
              </w:rPr>
              <w:t>AA4:</w:t>
            </w:r>
            <w:r w:rsidRPr="004B4FDC">
              <w:rPr>
                <w:rFonts w:ascii="Times New Roman" w:hAnsi="Times New Roman" w:cs="Times New Roman"/>
                <w:sz w:val="20"/>
                <w:szCs w:val="20"/>
              </w:rPr>
              <w:t xml:space="preserve"> The organization can introduce new products/services in the proper time.</w:t>
            </w:r>
          </w:p>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u w:val="single"/>
              </w:rPr>
              <w:t>AA5:</w:t>
            </w:r>
            <w:r w:rsidRPr="004B4FDC">
              <w:rPr>
                <w:rFonts w:ascii="Times New Roman" w:hAnsi="Times New Roman" w:cs="Times New Roman"/>
                <w:sz w:val="20"/>
                <w:szCs w:val="20"/>
              </w:rPr>
              <w:t xml:space="preserve"> The organization can take proper decision in the right time.</w:t>
            </w:r>
          </w:p>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u w:val="single"/>
              </w:rPr>
              <w:t>AA6:</w:t>
            </w:r>
            <w:r w:rsidRPr="004B4FDC">
              <w:rPr>
                <w:rFonts w:ascii="Times New Roman" w:hAnsi="Times New Roman" w:cs="Times New Roman"/>
                <w:sz w:val="20"/>
                <w:szCs w:val="20"/>
              </w:rPr>
              <w:t xml:space="preserve"> The organization can change strategic things in the proper time.</w:t>
            </w:r>
          </w:p>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u w:val="single"/>
              </w:rPr>
              <w:t>AA7:</w:t>
            </w:r>
            <w:r w:rsidRPr="004B4FDC">
              <w:rPr>
                <w:rFonts w:ascii="Times New Roman" w:hAnsi="Times New Roman" w:cs="Times New Roman"/>
                <w:sz w:val="20"/>
                <w:szCs w:val="20"/>
              </w:rPr>
              <w:t xml:space="preserve"> The organization can solve customers' needs and complaints without</w:t>
            </w:r>
          </w:p>
          <w:p w:rsidR="00F86579" w:rsidRPr="004B4FDC" w:rsidRDefault="00F86579" w:rsidP="00D1411C">
            <w:pPr>
              <w:pStyle w:val="NoSpacing"/>
              <w:jc w:val="center"/>
              <w:rPr>
                <w:rFonts w:ascii="Times New Roman" w:hAnsi="Times New Roman" w:cs="Times New Roman"/>
                <w:sz w:val="20"/>
                <w:szCs w:val="20"/>
              </w:rPr>
            </w:pPr>
            <w:proofErr w:type="gramStart"/>
            <w:r w:rsidRPr="004B4FDC">
              <w:rPr>
                <w:rFonts w:ascii="Times New Roman" w:hAnsi="Times New Roman" w:cs="Times New Roman"/>
                <w:sz w:val="20"/>
                <w:szCs w:val="20"/>
              </w:rPr>
              <w:t>delay</w:t>
            </w:r>
            <w:proofErr w:type="gramEnd"/>
            <w:r w:rsidRPr="004B4FDC">
              <w:rPr>
                <w:rFonts w:ascii="Times New Roman" w:hAnsi="Times New Roman" w:cs="Times New Roman"/>
                <w:sz w:val="20"/>
                <w:szCs w:val="20"/>
              </w:rPr>
              <w:t>.</w:t>
            </w:r>
          </w:p>
        </w:tc>
        <w:tc>
          <w:tcPr>
            <w:tcW w:w="1377" w:type="dxa"/>
            <w:vMerge/>
            <w:vAlign w:val="center"/>
          </w:tcPr>
          <w:p w:rsidR="00F86579" w:rsidRPr="004B4FDC" w:rsidRDefault="00F86579" w:rsidP="00D1411C">
            <w:pPr>
              <w:pStyle w:val="NoSpacing"/>
              <w:jc w:val="center"/>
              <w:rPr>
                <w:rFonts w:ascii="Times New Roman" w:hAnsi="Times New Roman" w:cs="Times New Roman"/>
                <w:sz w:val="20"/>
                <w:szCs w:val="20"/>
                <w:lang w:bidi="ar-AE"/>
              </w:rPr>
            </w:pPr>
          </w:p>
        </w:tc>
        <w:tc>
          <w:tcPr>
            <w:tcW w:w="2589" w:type="dxa"/>
            <w:vAlign w:val="center"/>
          </w:tcPr>
          <w:p w:rsidR="00F86579" w:rsidRPr="004B4FDC" w:rsidRDefault="00F86579" w:rsidP="00D1411C">
            <w:pPr>
              <w:pStyle w:val="NoSpacing"/>
              <w:jc w:val="center"/>
              <w:rPr>
                <w:rFonts w:ascii="Times New Roman" w:hAnsi="Times New Roman" w:cs="Times New Roman"/>
                <w:sz w:val="20"/>
                <w:szCs w:val="20"/>
                <w:lang w:bidi="ar-AE"/>
              </w:rPr>
            </w:pPr>
          </w:p>
        </w:tc>
      </w:tr>
      <w:tr w:rsidR="00F86579" w:rsidRPr="004B4FDC" w:rsidTr="00D1411C">
        <w:trPr>
          <w:jc w:val="center"/>
        </w:trPr>
        <w:tc>
          <w:tcPr>
            <w:tcW w:w="2464" w:type="dxa"/>
            <w:vAlign w:val="center"/>
          </w:tcPr>
          <w:p w:rsidR="00F86579" w:rsidRPr="004B4FDC" w:rsidRDefault="00F86579" w:rsidP="00D1411C">
            <w:pPr>
              <w:pStyle w:val="NoSpacing"/>
              <w:jc w:val="center"/>
              <w:rPr>
                <w:rFonts w:ascii="Times New Roman" w:hAnsi="Times New Roman" w:cs="Times New Roman"/>
                <w:b/>
                <w:bCs/>
                <w:sz w:val="20"/>
                <w:szCs w:val="20"/>
                <w:lang w:bidi="ar-AE"/>
              </w:rPr>
            </w:pPr>
            <w:r w:rsidRPr="004B4FDC">
              <w:rPr>
                <w:rFonts w:ascii="Times New Roman" w:hAnsi="Times New Roman" w:cs="Times New Roman"/>
                <w:b/>
                <w:bCs/>
                <w:sz w:val="20"/>
                <w:szCs w:val="20"/>
                <w:lang w:bidi="ar-AE"/>
              </w:rPr>
              <w:t>Main Construct/ Variable</w:t>
            </w:r>
          </w:p>
        </w:tc>
        <w:tc>
          <w:tcPr>
            <w:tcW w:w="1494" w:type="dxa"/>
            <w:vAlign w:val="center"/>
          </w:tcPr>
          <w:p w:rsidR="00F86579" w:rsidRPr="004B4FDC" w:rsidRDefault="00F86579" w:rsidP="00D1411C">
            <w:pPr>
              <w:pStyle w:val="NoSpacing"/>
              <w:jc w:val="center"/>
              <w:rPr>
                <w:rFonts w:ascii="Times New Roman" w:hAnsi="Times New Roman" w:cs="Times New Roman"/>
                <w:b/>
                <w:bCs/>
                <w:sz w:val="20"/>
                <w:szCs w:val="20"/>
                <w:lang w:bidi="ar-AE"/>
              </w:rPr>
            </w:pPr>
            <w:r w:rsidRPr="004B4FDC">
              <w:rPr>
                <w:rFonts w:ascii="Times New Roman" w:hAnsi="Times New Roman" w:cs="Times New Roman"/>
                <w:b/>
                <w:bCs/>
                <w:sz w:val="20"/>
                <w:szCs w:val="20"/>
                <w:lang w:bidi="ar-AE"/>
              </w:rPr>
              <w:t>Dimension</w:t>
            </w:r>
          </w:p>
        </w:tc>
        <w:tc>
          <w:tcPr>
            <w:tcW w:w="2373" w:type="dxa"/>
            <w:vAlign w:val="center"/>
          </w:tcPr>
          <w:p w:rsidR="00F86579" w:rsidRPr="004B4FDC" w:rsidRDefault="00F86579" w:rsidP="00D1411C">
            <w:pPr>
              <w:pStyle w:val="NoSpacing"/>
              <w:jc w:val="center"/>
              <w:rPr>
                <w:rFonts w:ascii="Times New Roman" w:hAnsi="Times New Roman" w:cs="Times New Roman"/>
                <w:b/>
                <w:bCs/>
                <w:sz w:val="20"/>
                <w:szCs w:val="20"/>
                <w:lang w:bidi="ar-AE"/>
              </w:rPr>
            </w:pPr>
            <w:r w:rsidRPr="004B4FDC">
              <w:rPr>
                <w:rFonts w:ascii="Times New Roman" w:hAnsi="Times New Roman" w:cs="Times New Roman"/>
                <w:b/>
                <w:bCs/>
                <w:sz w:val="20"/>
                <w:szCs w:val="20"/>
                <w:lang w:bidi="ar-AE"/>
              </w:rPr>
              <w:t>Items</w:t>
            </w:r>
          </w:p>
        </w:tc>
        <w:tc>
          <w:tcPr>
            <w:tcW w:w="1377" w:type="dxa"/>
            <w:vAlign w:val="center"/>
          </w:tcPr>
          <w:p w:rsidR="00F86579" w:rsidRPr="004B4FDC" w:rsidRDefault="00F86579" w:rsidP="00D1411C">
            <w:pPr>
              <w:pStyle w:val="NoSpacing"/>
              <w:jc w:val="center"/>
              <w:rPr>
                <w:rFonts w:ascii="Times New Roman" w:hAnsi="Times New Roman" w:cs="Times New Roman"/>
                <w:b/>
                <w:bCs/>
                <w:sz w:val="20"/>
                <w:szCs w:val="20"/>
                <w:lang w:bidi="ar-AE"/>
              </w:rPr>
            </w:pPr>
            <w:r w:rsidRPr="004B4FDC">
              <w:rPr>
                <w:rFonts w:ascii="Times New Roman" w:hAnsi="Times New Roman" w:cs="Times New Roman"/>
                <w:b/>
                <w:bCs/>
                <w:sz w:val="20"/>
                <w:szCs w:val="20"/>
                <w:lang w:bidi="ar-AE"/>
              </w:rPr>
              <w:t>Supporting Research</w:t>
            </w:r>
          </w:p>
        </w:tc>
        <w:tc>
          <w:tcPr>
            <w:tcW w:w="2589" w:type="dxa"/>
            <w:vAlign w:val="center"/>
          </w:tcPr>
          <w:p w:rsidR="00F86579" w:rsidRPr="004B4FDC" w:rsidRDefault="00F86579" w:rsidP="00D1411C">
            <w:pPr>
              <w:pStyle w:val="NoSpacing"/>
              <w:jc w:val="center"/>
              <w:rPr>
                <w:rFonts w:ascii="Times New Roman" w:hAnsi="Times New Roman" w:cs="Times New Roman"/>
                <w:b/>
                <w:bCs/>
                <w:sz w:val="20"/>
                <w:szCs w:val="20"/>
                <w:lang w:bidi="ar-AE"/>
              </w:rPr>
            </w:pPr>
            <w:r w:rsidRPr="004B4FDC">
              <w:rPr>
                <w:rFonts w:ascii="Times New Roman" w:hAnsi="Times New Roman" w:cs="Times New Roman"/>
                <w:b/>
                <w:bCs/>
                <w:sz w:val="20"/>
                <w:szCs w:val="20"/>
                <w:lang w:bidi="ar-AE"/>
              </w:rPr>
              <w:t>Remarks</w:t>
            </w:r>
          </w:p>
        </w:tc>
      </w:tr>
      <w:tr w:rsidR="00F86579" w:rsidRPr="004B4FDC" w:rsidTr="00D1411C">
        <w:trPr>
          <w:trHeight w:val="7360"/>
          <w:jc w:val="center"/>
        </w:trPr>
        <w:tc>
          <w:tcPr>
            <w:tcW w:w="2464" w:type="dxa"/>
            <w:vMerge w:val="restart"/>
            <w:vAlign w:val="center"/>
          </w:tcPr>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rPr>
              <w:lastRenderedPageBreak/>
              <w:t>Dependent Variable</w:t>
            </w:r>
          </w:p>
          <w:p w:rsidR="00F86579" w:rsidRPr="004B4FDC" w:rsidRDefault="00F86579" w:rsidP="00D1411C">
            <w:pPr>
              <w:pStyle w:val="NoSpacing"/>
              <w:jc w:val="center"/>
              <w:rPr>
                <w:rFonts w:ascii="Times New Roman" w:hAnsi="Times New Roman" w:cs="Times New Roman"/>
                <w:sz w:val="20"/>
                <w:szCs w:val="20"/>
              </w:rPr>
            </w:pPr>
          </w:p>
          <w:p w:rsidR="00F86579" w:rsidRPr="004B4FDC" w:rsidRDefault="00F86579" w:rsidP="00D1411C">
            <w:pPr>
              <w:pStyle w:val="NoSpacing"/>
              <w:jc w:val="center"/>
              <w:rPr>
                <w:rFonts w:ascii="Times New Roman" w:hAnsi="Times New Roman" w:cs="Times New Roman"/>
                <w:sz w:val="20"/>
                <w:szCs w:val="20"/>
              </w:rPr>
            </w:pPr>
          </w:p>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rPr>
              <w:t>Organizational Excellence</w:t>
            </w:r>
          </w:p>
        </w:tc>
        <w:tc>
          <w:tcPr>
            <w:tcW w:w="1494" w:type="dxa"/>
            <w:vAlign w:val="center"/>
          </w:tcPr>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rPr>
              <w:t>Leadership Excellence</w:t>
            </w:r>
          </w:p>
        </w:tc>
        <w:tc>
          <w:tcPr>
            <w:tcW w:w="2373" w:type="dxa"/>
            <w:vAlign w:val="center"/>
          </w:tcPr>
          <w:p w:rsidR="00F86579" w:rsidRPr="004B4FDC" w:rsidRDefault="00F86579" w:rsidP="00D1411C">
            <w:pPr>
              <w:pStyle w:val="NoSpacing"/>
              <w:jc w:val="center"/>
              <w:rPr>
                <w:rFonts w:ascii="Times New Roman" w:hAnsi="Times New Roman" w:cs="Times New Roman"/>
                <w:sz w:val="20"/>
                <w:szCs w:val="20"/>
                <w:rtl/>
              </w:rPr>
            </w:pPr>
            <w:r w:rsidRPr="004B4FDC">
              <w:rPr>
                <w:rFonts w:ascii="Times New Roman" w:hAnsi="Times New Roman" w:cs="Times New Roman"/>
                <w:sz w:val="20"/>
                <w:szCs w:val="20"/>
                <w:u w:val="single"/>
              </w:rPr>
              <w:t>LE1:</w:t>
            </w:r>
            <w:r w:rsidRPr="004B4FDC">
              <w:rPr>
                <w:rFonts w:ascii="Times New Roman" w:hAnsi="Times New Roman" w:cs="Times New Roman"/>
                <w:sz w:val="20"/>
                <w:szCs w:val="20"/>
              </w:rPr>
              <w:t xml:space="preserve"> The </w:t>
            </w:r>
            <w:proofErr w:type="gramStart"/>
            <w:r w:rsidRPr="004B4FDC">
              <w:rPr>
                <w:rFonts w:ascii="Times New Roman" w:hAnsi="Times New Roman" w:cs="Times New Roman"/>
                <w:sz w:val="20"/>
                <w:szCs w:val="20"/>
              </w:rPr>
              <w:t>leaders in my organization tends</w:t>
            </w:r>
            <w:proofErr w:type="gramEnd"/>
            <w:r w:rsidRPr="004B4FDC">
              <w:rPr>
                <w:rFonts w:ascii="Times New Roman" w:hAnsi="Times New Roman" w:cs="Times New Roman"/>
                <w:sz w:val="20"/>
                <w:szCs w:val="20"/>
              </w:rPr>
              <w:t xml:space="preserve"> to delegate powers to subordinates, according to their ability and desire to work</w:t>
            </w:r>
            <w:r w:rsidRPr="004B4FDC">
              <w:rPr>
                <w:rFonts w:ascii="Times New Roman" w:hAnsi="Times New Roman" w:cs="Times New Roman"/>
                <w:sz w:val="20"/>
                <w:szCs w:val="20"/>
                <w:rtl/>
              </w:rPr>
              <w:t>.</w:t>
            </w:r>
          </w:p>
          <w:p w:rsidR="00F86579" w:rsidRPr="004B4FDC" w:rsidRDefault="00F86579" w:rsidP="00D1411C">
            <w:pPr>
              <w:pStyle w:val="NoSpacing"/>
              <w:jc w:val="center"/>
              <w:rPr>
                <w:rFonts w:ascii="Times New Roman" w:hAnsi="Times New Roman" w:cs="Times New Roman"/>
                <w:sz w:val="20"/>
                <w:szCs w:val="20"/>
                <w:rtl/>
              </w:rPr>
            </w:pPr>
            <w:r w:rsidRPr="004B4FDC">
              <w:rPr>
                <w:rFonts w:ascii="Times New Roman" w:hAnsi="Times New Roman" w:cs="Times New Roman"/>
                <w:sz w:val="20"/>
                <w:szCs w:val="20"/>
                <w:u w:val="single"/>
              </w:rPr>
              <w:t>LE2:</w:t>
            </w:r>
            <w:r w:rsidRPr="004B4FDC">
              <w:rPr>
                <w:rFonts w:ascii="Times New Roman" w:hAnsi="Times New Roman" w:cs="Times New Roman"/>
                <w:sz w:val="20"/>
                <w:szCs w:val="20"/>
              </w:rPr>
              <w:t xml:space="preserve"> The </w:t>
            </w:r>
            <w:proofErr w:type="gramStart"/>
            <w:r w:rsidRPr="004B4FDC">
              <w:rPr>
                <w:rFonts w:ascii="Times New Roman" w:hAnsi="Times New Roman" w:cs="Times New Roman"/>
                <w:sz w:val="20"/>
                <w:szCs w:val="20"/>
              </w:rPr>
              <w:t>leaders in my organization inspires</w:t>
            </w:r>
            <w:proofErr w:type="gramEnd"/>
            <w:r w:rsidRPr="004B4FDC">
              <w:rPr>
                <w:rFonts w:ascii="Times New Roman" w:hAnsi="Times New Roman" w:cs="Times New Roman"/>
                <w:sz w:val="20"/>
                <w:szCs w:val="20"/>
              </w:rPr>
              <w:t xml:space="preserve"> the employees to participate in taking the decision with commitment in implementing them</w:t>
            </w:r>
            <w:r w:rsidRPr="004B4FDC">
              <w:rPr>
                <w:rFonts w:ascii="Times New Roman" w:hAnsi="Times New Roman" w:cs="Times New Roman"/>
                <w:sz w:val="20"/>
                <w:szCs w:val="20"/>
                <w:rtl/>
              </w:rPr>
              <w:t>.</w:t>
            </w:r>
          </w:p>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u w:val="single"/>
              </w:rPr>
              <w:t>LE3</w:t>
            </w:r>
            <w:r w:rsidRPr="004B4FDC">
              <w:rPr>
                <w:rFonts w:ascii="Times New Roman" w:hAnsi="Times New Roman" w:cs="Times New Roman"/>
                <w:sz w:val="20"/>
                <w:szCs w:val="20"/>
              </w:rPr>
              <w:t>: The leaders in my organization can anticipate the strengths and weaknesses within the organization</w:t>
            </w:r>
            <w:r w:rsidRPr="004B4FDC">
              <w:rPr>
                <w:rFonts w:ascii="Times New Roman" w:hAnsi="Times New Roman" w:cs="Times New Roman"/>
                <w:sz w:val="20"/>
                <w:szCs w:val="20"/>
                <w:rtl/>
              </w:rPr>
              <w:t>.</w:t>
            </w:r>
          </w:p>
          <w:p w:rsidR="00F86579" w:rsidRPr="004B4FDC" w:rsidRDefault="00F86579" w:rsidP="00D1411C">
            <w:pPr>
              <w:pStyle w:val="NoSpacing"/>
              <w:jc w:val="center"/>
              <w:rPr>
                <w:rFonts w:ascii="Times New Roman" w:hAnsi="Times New Roman" w:cs="Times New Roman"/>
                <w:sz w:val="20"/>
                <w:szCs w:val="20"/>
                <w:rtl/>
                <w:lang w:bidi="ar-AE"/>
              </w:rPr>
            </w:pPr>
            <w:r w:rsidRPr="004B4FDC">
              <w:rPr>
                <w:rFonts w:ascii="Times New Roman" w:hAnsi="Times New Roman" w:cs="Times New Roman"/>
                <w:sz w:val="20"/>
                <w:szCs w:val="20"/>
                <w:u w:val="single"/>
              </w:rPr>
              <w:t>LE4:</w:t>
            </w:r>
            <w:r w:rsidRPr="004B4FDC">
              <w:rPr>
                <w:rFonts w:ascii="Times New Roman" w:hAnsi="Times New Roman" w:cs="Times New Roman"/>
                <w:sz w:val="20"/>
                <w:szCs w:val="20"/>
              </w:rPr>
              <w:t xml:space="preserve"> The leaders in my organization </w:t>
            </w:r>
            <w:r w:rsidRPr="004B4FDC">
              <w:rPr>
                <w:rFonts w:ascii="Times New Roman" w:hAnsi="Times New Roman" w:cs="Times New Roman"/>
                <w:sz w:val="20"/>
                <w:szCs w:val="20"/>
                <w:lang w:bidi="ar-AE"/>
              </w:rPr>
              <w:t>develop alternative performance plans in case the official plans fail</w:t>
            </w:r>
            <w:r w:rsidRPr="004B4FDC">
              <w:rPr>
                <w:rFonts w:ascii="Times New Roman" w:hAnsi="Times New Roman" w:cs="Times New Roman"/>
                <w:sz w:val="20"/>
                <w:szCs w:val="20"/>
                <w:rtl/>
                <w:lang w:bidi="ar-AE"/>
              </w:rPr>
              <w:t>.</w:t>
            </w:r>
          </w:p>
          <w:p w:rsidR="00F86579" w:rsidRPr="004B4FDC" w:rsidRDefault="00F86579" w:rsidP="00D1411C">
            <w:pPr>
              <w:pStyle w:val="NoSpacing"/>
              <w:jc w:val="center"/>
              <w:rPr>
                <w:rFonts w:ascii="Times New Roman" w:hAnsi="Times New Roman" w:cs="Times New Roman"/>
                <w:sz w:val="20"/>
                <w:szCs w:val="20"/>
                <w:lang w:bidi="ar-JO"/>
              </w:rPr>
            </w:pPr>
            <w:r w:rsidRPr="004B4FDC">
              <w:rPr>
                <w:rFonts w:ascii="Times New Roman" w:hAnsi="Times New Roman" w:cs="Times New Roman"/>
                <w:sz w:val="20"/>
                <w:szCs w:val="20"/>
                <w:u w:val="single"/>
                <w:lang w:bidi="ar-AE"/>
              </w:rPr>
              <w:t>LE5:</w:t>
            </w:r>
            <w:r w:rsidRPr="004B4FDC">
              <w:rPr>
                <w:rFonts w:ascii="Times New Roman" w:hAnsi="Times New Roman" w:cs="Times New Roman"/>
                <w:sz w:val="20"/>
                <w:szCs w:val="20"/>
                <w:lang w:bidi="ar-AE"/>
              </w:rPr>
              <w:t xml:space="preserve"> The leaders in my organization respond effectively to ambiguity, complexity, and environmental uncertainty</w:t>
            </w:r>
            <w:r w:rsidRPr="004B4FDC">
              <w:rPr>
                <w:rFonts w:ascii="Times New Roman" w:hAnsi="Times New Roman" w:cs="Times New Roman"/>
                <w:sz w:val="20"/>
                <w:szCs w:val="20"/>
                <w:rtl/>
                <w:lang w:bidi="ar-AE"/>
              </w:rPr>
              <w:t>.</w:t>
            </w:r>
          </w:p>
          <w:p w:rsidR="00F86579" w:rsidRPr="004B4FDC" w:rsidRDefault="00F86579" w:rsidP="00D1411C">
            <w:pPr>
              <w:pStyle w:val="NoSpacing"/>
              <w:jc w:val="center"/>
              <w:rPr>
                <w:rFonts w:ascii="Times New Roman" w:hAnsi="Times New Roman" w:cs="Times New Roman"/>
                <w:sz w:val="20"/>
                <w:szCs w:val="20"/>
                <w:lang w:bidi="ar-JO"/>
              </w:rPr>
            </w:pPr>
          </w:p>
        </w:tc>
        <w:tc>
          <w:tcPr>
            <w:tcW w:w="1377" w:type="dxa"/>
            <w:vAlign w:val="center"/>
          </w:tcPr>
          <w:p w:rsidR="00F86579" w:rsidRPr="004B4FDC" w:rsidRDefault="00F86579" w:rsidP="00D1411C">
            <w:pPr>
              <w:pStyle w:val="NoSpacing"/>
              <w:jc w:val="center"/>
              <w:rPr>
                <w:rFonts w:ascii="Times New Roman" w:hAnsi="Times New Roman" w:cs="Times New Roman"/>
                <w:sz w:val="20"/>
                <w:szCs w:val="20"/>
              </w:rPr>
            </w:pPr>
            <w:proofErr w:type="spellStart"/>
            <w:r w:rsidRPr="004B4FDC">
              <w:rPr>
                <w:rFonts w:ascii="Times New Roman" w:hAnsi="Times New Roman" w:cs="Times New Roman"/>
                <w:sz w:val="20"/>
                <w:szCs w:val="20"/>
              </w:rPr>
              <w:t>Kandula</w:t>
            </w:r>
            <w:proofErr w:type="spellEnd"/>
            <w:r w:rsidRPr="004B4FDC">
              <w:rPr>
                <w:rFonts w:ascii="Times New Roman" w:hAnsi="Times New Roman" w:cs="Times New Roman"/>
                <w:sz w:val="20"/>
                <w:szCs w:val="20"/>
              </w:rPr>
              <w:t>,</w:t>
            </w:r>
          </w:p>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rPr>
              <w:t>(2002);</w:t>
            </w:r>
          </w:p>
          <w:p w:rsidR="00F86579" w:rsidRPr="004B4FDC" w:rsidRDefault="00F86579" w:rsidP="00D1411C">
            <w:pPr>
              <w:pStyle w:val="NoSpacing"/>
              <w:jc w:val="center"/>
              <w:rPr>
                <w:rFonts w:ascii="Times New Roman" w:hAnsi="Times New Roman" w:cs="Times New Roman"/>
                <w:sz w:val="20"/>
                <w:szCs w:val="20"/>
              </w:rPr>
            </w:pPr>
            <w:proofErr w:type="spellStart"/>
            <w:r w:rsidRPr="004B4FDC">
              <w:rPr>
                <w:rFonts w:ascii="Times New Roman" w:hAnsi="Times New Roman" w:cs="Times New Roman"/>
                <w:sz w:val="20"/>
                <w:szCs w:val="20"/>
              </w:rPr>
              <w:t>Hesselbein</w:t>
            </w:r>
            <w:proofErr w:type="spellEnd"/>
            <w:r w:rsidRPr="004B4FDC">
              <w:rPr>
                <w:rFonts w:ascii="Times New Roman" w:hAnsi="Times New Roman" w:cs="Times New Roman"/>
                <w:sz w:val="20"/>
                <w:szCs w:val="20"/>
              </w:rPr>
              <w:t>, &amp; Johnston (2002)</w:t>
            </w:r>
          </w:p>
        </w:tc>
        <w:tc>
          <w:tcPr>
            <w:tcW w:w="2589" w:type="dxa"/>
            <w:vAlign w:val="center"/>
          </w:tcPr>
          <w:p w:rsidR="00F86579" w:rsidRPr="004B4FDC" w:rsidRDefault="00F86579" w:rsidP="00D1411C">
            <w:pPr>
              <w:pStyle w:val="NoSpacing"/>
              <w:jc w:val="center"/>
              <w:rPr>
                <w:rFonts w:ascii="Times New Roman" w:hAnsi="Times New Roman" w:cs="Times New Roman"/>
                <w:sz w:val="20"/>
                <w:szCs w:val="20"/>
                <w:lang w:bidi="ar-AE"/>
              </w:rPr>
            </w:pPr>
          </w:p>
        </w:tc>
      </w:tr>
      <w:tr w:rsidR="00F86579" w:rsidRPr="004B4FDC" w:rsidTr="00D1411C">
        <w:trPr>
          <w:jc w:val="center"/>
        </w:trPr>
        <w:tc>
          <w:tcPr>
            <w:tcW w:w="2464" w:type="dxa"/>
            <w:vMerge/>
            <w:vAlign w:val="center"/>
          </w:tcPr>
          <w:p w:rsidR="00F86579" w:rsidRPr="004B4FDC" w:rsidRDefault="00F86579" w:rsidP="00D1411C">
            <w:pPr>
              <w:pStyle w:val="NoSpacing"/>
              <w:jc w:val="center"/>
              <w:rPr>
                <w:rFonts w:ascii="Times New Roman" w:hAnsi="Times New Roman" w:cs="Times New Roman"/>
                <w:sz w:val="20"/>
                <w:szCs w:val="20"/>
                <w:lang w:bidi="ar-AE"/>
              </w:rPr>
            </w:pPr>
          </w:p>
        </w:tc>
        <w:tc>
          <w:tcPr>
            <w:tcW w:w="1494" w:type="dxa"/>
            <w:vAlign w:val="center"/>
          </w:tcPr>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rPr>
              <w:t>Subordinates Excellence</w:t>
            </w:r>
          </w:p>
        </w:tc>
        <w:tc>
          <w:tcPr>
            <w:tcW w:w="2373" w:type="dxa"/>
            <w:vAlign w:val="center"/>
          </w:tcPr>
          <w:p w:rsidR="00F86579" w:rsidRPr="004B4FDC" w:rsidRDefault="00F86579" w:rsidP="00D1411C">
            <w:pPr>
              <w:pStyle w:val="NoSpacing"/>
              <w:jc w:val="center"/>
              <w:rPr>
                <w:rFonts w:ascii="Times New Roman" w:hAnsi="Times New Roman" w:cs="Times New Roman"/>
                <w:sz w:val="20"/>
                <w:szCs w:val="20"/>
                <w:lang w:bidi="ar-AE"/>
              </w:rPr>
            </w:pPr>
            <w:r w:rsidRPr="004B4FDC">
              <w:rPr>
                <w:rFonts w:ascii="Times New Roman" w:hAnsi="Times New Roman" w:cs="Times New Roman"/>
                <w:sz w:val="20"/>
                <w:szCs w:val="20"/>
                <w:u w:val="single"/>
                <w:lang w:bidi="ar-AE"/>
              </w:rPr>
              <w:t>SOE1:</w:t>
            </w:r>
            <w:r w:rsidRPr="004B4FDC">
              <w:rPr>
                <w:rFonts w:ascii="Times New Roman" w:hAnsi="Times New Roman" w:cs="Times New Roman"/>
                <w:sz w:val="20"/>
                <w:szCs w:val="20"/>
                <w:lang w:bidi="ar-AE"/>
              </w:rPr>
              <w:t xml:space="preserve"> Employees in my organization adapt to new business methods at a high speed</w:t>
            </w:r>
            <w:r w:rsidRPr="004B4FDC">
              <w:rPr>
                <w:rFonts w:ascii="Times New Roman" w:hAnsi="Times New Roman" w:cs="Times New Roman"/>
                <w:sz w:val="20"/>
                <w:szCs w:val="20"/>
                <w:rtl/>
                <w:lang w:bidi="ar-AE"/>
              </w:rPr>
              <w:t>.</w:t>
            </w:r>
          </w:p>
          <w:p w:rsidR="00F86579" w:rsidRPr="004B4FDC" w:rsidRDefault="00F86579" w:rsidP="00D1411C">
            <w:pPr>
              <w:pStyle w:val="NoSpacing"/>
              <w:jc w:val="center"/>
              <w:rPr>
                <w:rFonts w:ascii="Times New Roman" w:hAnsi="Times New Roman" w:cs="Times New Roman"/>
                <w:sz w:val="20"/>
                <w:szCs w:val="20"/>
                <w:rtl/>
                <w:lang w:bidi="ar-AE"/>
              </w:rPr>
            </w:pPr>
            <w:r w:rsidRPr="004B4FDC">
              <w:rPr>
                <w:rFonts w:ascii="Times New Roman" w:hAnsi="Times New Roman" w:cs="Times New Roman"/>
                <w:sz w:val="20"/>
                <w:szCs w:val="20"/>
                <w:u w:val="single"/>
                <w:lang w:bidi="ar-AE"/>
              </w:rPr>
              <w:t>SOE2:</w:t>
            </w:r>
            <w:r w:rsidRPr="004B4FDC">
              <w:rPr>
                <w:rFonts w:ascii="Times New Roman" w:hAnsi="Times New Roman" w:cs="Times New Roman"/>
                <w:sz w:val="20"/>
                <w:szCs w:val="20"/>
                <w:lang w:bidi="ar-AE"/>
              </w:rPr>
              <w:t xml:space="preserve"> Employees in my organization appreciate ongoing education and experimentation practices</w:t>
            </w:r>
            <w:r w:rsidRPr="004B4FDC">
              <w:rPr>
                <w:rFonts w:ascii="Times New Roman" w:hAnsi="Times New Roman" w:cs="Times New Roman"/>
                <w:sz w:val="20"/>
                <w:szCs w:val="20"/>
                <w:rtl/>
                <w:lang w:bidi="ar-AE"/>
              </w:rPr>
              <w:t>.</w:t>
            </w:r>
          </w:p>
          <w:p w:rsidR="00F86579" w:rsidRPr="004B4FDC" w:rsidRDefault="00F86579" w:rsidP="00D1411C">
            <w:pPr>
              <w:pStyle w:val="NoSpacing"/>
              <w:jc w:val="center"/>
              <w:rPr>
                <w:rFonts w:ascii="Times New Roman" w:hAnsi="Times New Roman" w:cs="Times New Roman"/>
                <w:sz w:val="20"/>
                <w:szCs w:val="20"/>
                <w:rtl/>
                <w:lang w:bidi="ar-AE"/>
              </w:rPr>
            </w:pPr>
            <w:r w:rsidRPr="004B4FDC">
              <w:rPr>
                <w:rFonts w:ascii="Times New Roman" w:hAnsi="Times New Roman" w:cs="Times New Roman"/>
                <w:sz w:val="20"/>
                <w:szCs w:val="20"/>
                <w:u w:val="single"/>
                <w:lang w:bidi="ar-AE"/>
              </w:rPr>
              <w:t>SOE3:</w:t>
            </w:r>
            <w:r w:rsidRPr="004B4FDC">
              <w:rPr>
                <w:rFonts w:ascii="Times New Roman" w:hAnsi="Times New Roman" w:cs="Times New Roman"/>
                <w:sz w:val="20"/>
                <w:szCs w:val="20"/>
                <w:lang w:bidi="ar-AE"/>
              </w:rPr>
              <w:t xml:space="preserve"> Employees in my organization avoid the participation of the organization’s management in taking decisions and implementing them</w:t>
            </w:r>
            <w:r w:rsidRPr="004B4FDC">
              <w:rPr>
                <w:rFonts w:ascii="Times New Roman" w:hAnsi="Times New Roman" w:cs="Times New Roman"/>
                <w:sz w:val="20"/>
                <w:szCs w:val="20"/>
                <w:rtl/>
                <w:lang w:bidi="ar-AE"/>
              </w:rPr>
              <w:t>.</w:t>
            </w:r>
          </w:p>
          <w:p w:rsidR="00F86579" w:rsidRPr="004B4FDC" w:rsidRDefault="00F86579" w:rsidP="00D1411C">
            <w:pPr>
              <w:pStyle w:val="NoSpacing"/>
              <w:jc w:val="center"/>
              <w:rPr>
                <w:rFonts w:ascii="Times New Roman" w:hAnsi="Times New Roman" w:cs="Times New Roman"/>
                <w:sz w:val="20"/>
                <w:szCs w:val="20"/>
                <w:rtl/>
                <w:lang w:bidi="ar-AE"/>
              </w:rPr>
            </w:pPr>
            <w:r w:rsidRPr="004B4FDC">
              <w:rPr>
                <w:rFonts w:ascii="Times New Roman" w:hAnsi="Times New Roman" w:cs="Times New Roman"/>
                <w:sz w:val="20"/>
                <w:szCs w:val="20"/>
                <w:u w:val="single"/>
                <w:lang w:bidi="ar-AE"/>
              </w:rPr>
              <w:t>SOE4:</w:t>
            </w:r>
            <w:r w:rsidRPr="004B4FDC">
              <w:rPr>
                <w:rFonts w:ascii="Times New Roman" w:hAnsi="Times New Roman" w:cs="Times New Roman"/>
                <w:sz w:val="20"/>
                <w:szCs w:val="20"/>
                <w:lang w:bidi="ar-AE"/>
              </w:rPr>
              <w:t xml:space="preserve">  Employees in my organization can develop innovative solutions to existing problems</w:t>
            </w:r>
            <w:r w:rsidRPr="004B4FDC">
              <w:rPr>
                <w:rFonts w:ascii="Times New Roman" w:hAnsi="Times New Roman" w:cs="Times New Roman"/>
                <w:sz w:val="20"/>
                <w:szCs w:val="20"/>
                <w:rtl/>
                <w:lang w:bidi="ar-AE"/>
              </w:rPr>
              <w:t>.</w:t>
            </w:r>
          </w:p>
          <w:p w:rsidR="00F86579" w:rsidRPr="004B4FDC" w:rsidRDefault="00F86579" w:rsidP="00D1411C">
            <w:pPr>
              <w:pStyle w:val="NoSpacing"/>
              <w:jc w:val="center"/>
              <w:rPr>
                <w:rFonts w:ascii="Times New Roman" w:hAnsi="Times New Roman" w:cs="Times New Roman"/>
                <w:sz w:val="20"/>
                <w:szCs w:val="20"/>
                <w:lang w:bidi="ar-AE"/>
              </w:rPr>
            </w:pPr>
            <w:r w:rsidRPr="004B4FDC">
              <w:rPr>
                <w:rFonts w:ascii="Times New Roman" w:hAnsi="Times New Roman" w:cs="Times New Roman"/>
                <w:sz w:val="20"/>
                <w:szCs w:val="20"/>
                <w:u w:val="single"/>
                <w:lang w:bidi="ar-AE"/>
              </w:rPr>
              <w:t>SOE5:</w:t>
            </w:r>
            <w:r w:rsidRPr="004B4FDC">
              <w:rPr>
                <w:rFonts w:ascii="Times New Roman" w:hAnsi="Times New Roman" w:cs="Times New Roman"/>
                <w:sz w:val="20"/>
                <w:szCs w:val="20"/>
                <w:lang w:bidi="ar-AE"/>
              </w:rPr>
              <w:t xml:space="preserve"> Employees in my organization work as a single cohesive team spirit</w:t>
            </w:r>
            <w:r w:rsidRPr="004B4FDC">
              <w:rPr>
                <w:rFonts w:ascii="Times New Roman" w:hAnsi="Times New Roman" w:cs="Times New Roman"/>
                <w:sz w:val="20"/>
                <w:szCs w:val="20"/>
                <w:rtl/>
                <w:lang w:bidi="ar-AE"/>
              </w:rPr>
              <w:t>.</w:t>
            </w:r>
          </w:p>
        </w:tc>
        <w:tc>
          <w:tcPr>
            <w:tcW w:w="1377" w:type="dxa"/>
            <w:vAlign w:val="center"/>
          </w:tcPr>
          <w:p w:rsidR="00F86579" w:rsidRPr="004B4FDC" w:rsidRDefault="00F86579" w:rsidP="00D1411C">
            <w:pPr>
              <w:pStyle w:val="NoSpacing"/>
              <w:jc w:val="center"/>
              <w:rPr>
                <w:rFonts w:ascii="Times New Roman" w:hAnsi="Times New Roman" w:cs="Times New Roman"/>
                <w:sz w:val="20"/>
                <w:szCs w:val="20"/>
                <w:lang w:bidi="ar-AE"/>
              </w:rPr>
            </w:pPr>
          </w:p>
        </w:tc>
        <w:tc>
          <w:tcPr>
            <w:tcW w:w="2589" w:type="dxa"/>
            <w:vAlign w:val="center"/>
          </w:tcPr>
          <w:p w:rsidR="00F86579" w:rsidRPr="004B4FDC" w:rsidRDefault="00F86579" w:rsidP="00D1411C">
            <w:pPr>
              <w:pStyle w:val="NoSpacing"/>
              <w:jc w:val="center"/>
              <w:rPr>
                <w:rFonts w:ascii="Times New Roman" w:hAnsi="Times New Roman" w:cs="Times New Roman"/>
                <w:sz w:val="20"/>
                <w:szCs w:val="20"/>
                <w:lang w:bidi="ar-AE"/>
              </w:rPr>
            </w:pPr>
            <w:r w:rsidRPr="004B4FDC">
              <w:rPr>
                <w:rFonts w:ascii="Times New Roman" w:hAnsi="Times New Roman" w:cs="Times New Roman"/>
                <w:sz w:val="20"/>
                <w:szCs w:val="20"/>
              </w:rPr>
              <w:t>SO3 is a reversed question</w:t>
            </w:r>
            <w:r w:rsidRPr="004B4FDC">
              <w:rPr>
                <w:rFonts w:ascii="Times New Roman" w:hAnsi="Times New Roman" w:cs="Times New Roman"/>
                <w:sz w:val="20"/>
                <w:szCs w:val="20"/>
                <w:lang w:bidi="ar-AE"/>
              </w:rPr>
              <w:t xml:space="preserve"> </w:t>
            </w:r>
            <w:r w:rsidRPr="004B4FDC">
              <w:rPr>
                <w:rFonts w:ascii="Times New Roman" w:hAnsi="Times New Roman" w:cs="Times New Roman"/>
                <w:sz w:val="20"/>
                <w:szCs w:val="20"/>
              </w:rPr>
              <w:t>“Negated Positive”.</w:t>
            </w:r>
          </w:p>
        </w:tc>
      </w:tr>
      <w:tr w:rsidR="00F86579" w:rsidRPr="004B4FDC" w:rsidTr="00D1411C">
        <w:trPr>
          <w:jc w:val="center"/>
        </w:trPr>
        <w:tc>
          <w:tcPr>
            <w:tcW w:w="2464" w:type="dxa"/>
            <w:vMerge/>
            <w:vAlign w:val="center"/>
          </w:tcPr>
          <w:p w:rsidR="00F86579" w:rsidRPr="004B4FDC" w:rsidRDefault="00F86579" w:rsidP="00D1411C">
            <w:pPr>
              <w:pStyle w:val="NoSpacing"/>
              <w:jc w:val="center"/>
              <w:rPr>
                <w:rFonts w:ascii="Times New Roman" w:hAnsi="Times New Roman" w:cs="Times New Roman"/>
                <w:sz w:val="20"/>
                <w:szCs w:val="20"/>
                <w:lang w:bidi="ar-AE"/>
              </w:rPr>
            </w:pPr>
          </w:p>
        </w:tc>
        <w:tc>
          <w:tcPr>
            <w:tcW w:w="1494" w:type="dxa"/>
            <w:vAlign w:val="center"/>
          </w:tcPr>
          <w:p w:rsidR="00F86579" w:rsidRPr="004B4FDC" w:rsidRDefault="00F86579" w:rsidP="00D1411C">
            <w:pPr>
              <w:pStyle w:val="NoSpacing"/>
              <w:jc w:val="center"/>
              <w:rPr>
                <w:rFonts w:ascii="Times New Roman" w:hAnsi="Times New Roman" w:cs="Times New Roman"/>
                <w:sz w:val="20"/>
                <w:szCs w:val="20"/>
                <w:u w:val="single"/>
                <w:lang w:bidi="ar-AE"/>
              </w:rPr>
            </w:pPr>
            <w:r w:rsidRPr="004B4FDC">
              <w:rPr>
                <w:rFonts w:ascii="Times New Roman" w:hAnsi="Times New Roman" w:cs="Times New Roman"/>
                <w:sz w:val="20"/>
                <w:szCs w:val="20"/>
              </w:rPr>
              <w:t>Culture Excellence</w:t>
            </w:r>
          </w:p>
          <w:p w:rsidR="00F86579" w:rsidRPr="004B4FDC" w:rsidRDefault="00F86579" w:rsidP="00D1411C">
            <w:pPr>
              <w:pStyle w:val="NoSpacing"/>
              <w:jc w:val="center"/>
              <w:rPr>
                <w:rFonts w:ascii="Times New Roman" w:hAnsi="Times New Roman" w:cs="Times New Roman"/>
                <w:sz w:val="20"/>
                <w:szCs w:val="20"/>
              </w:rPr>
            </w:pPr>
          </w:p>
        </w:tc>
        <w:tc>
          <w:tcPr>
            <w:tcW w:w="2373" w:type="dxa"/>
            <w:vAlign w:val="center"/>
          </w:tcPr>
          <w:p w:rsidR="00F86579" w:rsidRPr="004B4FDC" w:rsidRDefault="00F86579" w:rsidP="00D1411C">
            <w:pPr>
              <w:pStyle w:val="NoSpacing"/>
              <w:jc w:val="center"/>
              <w:rPr>
                <w:rFonts w:ascii="Times New Roman" w:hAnsi="Times New Roman" w:cs="Times New Roman"/>
                <w:sz w:val="20"/>
                <w:szCs w:val="20"/>
                <w:lang w:bidi="ar-AE"/>
              </w:rPr>
            </w:pPr>
            <w:r w:rsidRPr="004B4FDC">
              <w:rPr>
                <w:rFonts w:ascii="Times New Roman" w:hAnsi="Times New Roman" w:cs="Times New Roman"/>
                <w:sz w:val="20"/>
                <w:szCs w:val="20"/>
                <w:u w:val="single"/>
                <w:lang w:bidi="ar-AE"/>
              </w:rPr>
              <w:t>CE1:</w:t>
            </w:r>
            <w:r w:rsidRPr="004B4FDC">
              <w:rPr>
                <w:rFonts w:ascii="Times New Roman" w:hAnsi="Times New Roman" w:cs="Times New Roman"/>
                <w:sz w:val="20"/>
                <w:szCs w:val="20"/>
                <w:lang w:bidi="ar-AE"/>
              </w:rPr>
              <w:t xml:space="preserve"> The values ​​and beliefs of employees are consistent with the values ​​</w:t>
            </w:r>
            <w:r w:rsidRPr="004B4FDC">
              <w:rPr>
                <w:rFonts w:ascii="Times New Roman" w:hAnsi="Times New Roman" w:cs="Times New Roman"/>
                <w:sz w:val="20"/>
                <w:szCs w:val="20"/>
                <w:lang w:bidi="ar-AE"/>
              </w:rPr>
              <w:lastRenderedPageBreak/>
              <w:t>and culture of the institution.</w:t>
            </w:r>
          </w:p>
          <w:p w:rsidR="00F86579" w:rsidRPr="004B4FDC" w:rsidRDefault="00F86579" w:rsidP="00D1411C">
            <w:pPr>
              <w:pStyle w:val="NoSpacing"/>
              <w:jc w:val="center"/>
              <w:rPr>
                <w:rFonts w:ascii="Times New Roman" w:hAnsi="Times New Roman" w:cs="Times New Roman"/>
                <w:sz w:val="20"/>
                <w:szCs w:val="20"/>
                <w:rtl/>
                <w:lang w:bidi="ar-AE"/>
              </w:rPr>
            </w:pPr>
            <w:r w:rsidRPr="004B4FDC">
              <w:rPr>
                <w:rFonts w:ascii="Times New Roman" w:hAnsi="Times New Roman" w:cs="Times New Roman"/>
                <w:sz w:val="20"/>
                <w:szCs w:val="20"/>
                <w:u w:val="single"/>
                <w:lang w:bidi="ar-AE"/>
              </w:rPr>
              <w:t>CE2:</w:t>
            </w:r>
            <w:r w:rsidRPr="004B4FDC">
              <w:rPr>
                <w:rFonts w:ascii="Times New Roman" w:hAnsi="Times New Roman" w:cs="Times New Roman"/>
                <w:sz w:val="20"/>
                <w:szCs w:val="20"/>
                <w:lang w:bidi="ar-AE"/>
              </w:rPr>
              <w:t xml:space="preserve"> There are common values ​​in the organization that are believed by senior management and staff.</w:t>
            </w:r>
          </w:p>
          <w:p w:rsidR="00F86579" w:rsidRPr="004B4FDC" w:rsidRDefault="00F86579" w:rsidP="00D1411C">
            <w:pPr>
              <w:pStyle w:val="NoSpacing"/>
              <w:jc w:val="center"/>
              <w:rPr>
                <w:rFonts w:ascii="Times New Roman" w:hAnsi="Times New Roman" w:cs="Times New Roman"/>
                <w:sz w:val="20"/>
                <w:szCs w:val="20"/>
                <w:rtl/>
                <w:lang w:bidi="ar-AE"/>
              </w:rPr>
            </w:pPr>
            <w:r w:rsidRPr="004B4FDC">
              <w:rPr>
                <w:rFonts w:ascii="Times New Roman" w:hAnsi="Times New Roman" w:cs="Times New Roman"/>
                <w:sz w:val="20"/>
                <w:szCs w:val="20"/>
                <w:u w:val="single"/>
                <w:lang w:bidi="ar-AE"/>
              </w:rPr>
              <w:t>CE3:</w:t>
            </w:r>
            <w:r w:rsidRPr="004B4FDC">
              <w:rPr>
                <w:rFonts w:ascii="Times New Roman" w:hAnsi="Times New Roman" w:cs="Times New Roman"/>
                <w:sz w:val="20"/>
                <w:szCs w:val="20"/>
                <w:lang w:bidi="ar-AE"/>
              </w:rPr>
              <w:t xml:space="preserve"> The relative change in the organization's culture is always negative.</w:t>
            </w:r>
          </w:p>
          <w:p w:rsidR="00F86579" w:rsidRPr="004B4FDC" w:rsidRDefault="00F86579" w:rsidP="00D1411C">
            <w:pPr>
              <w:pStyle w:val="NoSpacing"/>
              <w:jc w:val="center"/>
              <w:rPr>
                <w:rFonts w:ascii="Times New Roman" w:hAnsi="Times New Roman" w:cs="Times New Roman"/>
                <w:sz w:val="20"/>
                <w:szCs w:val="20"/>
                <w:lang w:bidi="ar-AE"/>
              </w:rPr>
            </w:pPr>
            <w:r w:rsidRPr="004B4FDC">
              <w:rPr>
                <w:rFonts w:ascii="Times New Roman" w:hAnsi="Times New Roman" w:cs="Times New Roman"/>
                <w:sz w:val="20"/>
                <w:szCs w:val="20"/>
                <w:u w:val="single"/>
                <w:lang w:bidi="ar-AE"/>
              </w:rPr>
              <w:t>CE4:</w:t>
            </w:r>
            <w:r w:rsidRPr="004B4FDC">
              <w:rPr>
                <w:rFonts w:ascii="Times New Roman" w:hAnsi="Times New Roman" w:cs="Times New Roman"/>
                <w:sz w:val="20"/>
                <w:szCs w:val="20"/>
                <w:lang w:bidi="ar-AE"/>
              </w:rPr>
              <w:t xml:space="preserve"> The culture in my organization directs the behavior of its members towards a high performance.</w:t>
            </w:r>
          </w:p>
          <w:p w:rsidR="00F86579" w:rsidRPr="004B4FDC" w:rsidRDefault="00F86579" w:rsidP="00D1411C">
            <w:pPr>
              <w:pStyle w:val="NoSpacing"/>
              <w:jc w:val="center"/>
              <w:rPr>
                <w:rFonts w:ascii="Times New Roman" w:hAnsi="Times New Roman" w:cs="Times New Roman"/>
                <w:sz w:val="20"/>
                <w:szCs w:val="20"/>
                <w:lang w:bidi="ar-AE"/>
              </w:rPr>
            </w:pPr>
            <w:r w:rsidRPr="004B4FDC">
              <w:rPr>
                <w:rFonts w:ascii="Times New Roman" w:hAnsi="Times New Roman" w:cs="Times New Roman"/>
                <w:sz w:val="20"/>
                <w:szCs w:val="20"/>
                <w:u w:val="single"/>
                <w:lang w:bidi="ar-AE"/>
              </w:rPr>
              <w:t>CE5:</w:t>
            </w:r>
            <w:r w:rsidRPr="004B4FDC">
              <w:rPr>
                <w:rFonts w:ascii="Times New Roman" w:hAnsi="Times New Roman" w:cs="Times New Roman"/>
                <w:sz w:val="20"/>
                <w:szCs w:val="20"/>
                <w:lang w:bidi="ar-AE"/>
              </w:rPr>
              <w:t xml:space="preserve"> Employees in my organization have a great responsibility to find distinctive methods to do their work.</w:t>
            </w:r>
          </w:p>
        </w:tc>
        <w:tc>
          <w:tcPr>
            <w:tcW w:w="1377" w:type="dxa"/>
            <w:vAlign w:val="center"/>
          </w:tcPr>
          <w:p w:rsidR="00F86579" w:rsidRPr="004B4FDC" w:rsidRDefault="00F86579" w:rsidP="00D1411C">
            <w:pPr>
              <w:pStyle w:val="NoSpacing"/>
              <w:jc w:val="center"/>
              <w:rPr>
                <w:rFonts w:ascii="Times New Roman" w:hAnsi="Times New Roman" w:cs="Times New Roman"/>
                <w:sz w:val="20"/>
                <w:szCs w:val="20"/>
                <w:lang w:bidi="ar-AE"/>
              </w:rPr>
            </w:pPr>
          </w:p>
        </w:tc>
        <w:tc>
          <w:tcPr>
            <w:tcW w:w="2589" w:type="dxa"/>
            <w:vAlign w:val="center"/>
          </w:tcPr>
          <w:p w:rsidR="00F86579" w:rsidRPr="004B4FDC" w:rsidRDefault="00F86579" w:rsidP="00D1411C">
            <w:pPr>
              <w:pStyle w:val="NoSpacing"/>
              <w:jc w:val="center"/>
              <w:rPr>
                <w:rFonts w:ascii="Times New Roman" w:hAnsi="Times New Roman" w:cs="Times New Roman"/>
                <w:sz w:val="20"/>
                <w:szCs w:val="20"/>
                <w:lang w:bidi="ar-AE"/>
              </w:rPr>
            </w:pPr>
            <w:r w:rsidRPr="004B4FDC">
              <w:rPr>
                <w:rFonts w:ascii="Times New Roman" w:hAnsi="Times New Roman" w:cs="Times New Roman"/>
                <w:sz w:val="20"/>
                <w:szCs w:val="20"/>
              </w:rPr>
              <w:t>CE3 is a reversed question</w:t>
            </w:r>
            <w:r w:rsidRPr="004B4FDC">
              <w:rPr>
                <w:rFonts w:ascii="Times New Roman" w:hAnsi="Times New Roman" w:cs="Times New Roman"/>
                <w:sz w:val="20"/>
                <w:szCs w:val="20"/>
                <w:lang w:bidi="ar-AE"/>
              </w:rPr>
              <w:t xml:space="preserve"> </w:t>
            </w:r>
            <w:r w:rsidRPr="004B4FDC">
              <w:rPr>
                <w:rFonts w:ascii="Times New Roman" w:hAnsi="Times New Roman" w:cs="Times New Roman"/>
                <w:sz w:val="20"/>
                <w:szCs w:val="20"/>
              </w:rPr>
              <w:t>“Negated Positive”.</w:t>
            </w:r>
          </w:p>
        </w:tc>
      </w:tr>
      <w:tr w:rsidR="00F86579" w:rsidRPr="004B4FDC" w:rsidTr="00D1411C">
        <w:trPr>
          <w:jc w:val="center"/>
        </w:trPr>
        <w:tc>
          <w:tcPr>
            <w:tcW w:w="2464" w:type="dxa"/>
            <w:vMerge/>
            <w:vAlign w:val="center"/>
          </w:tcPr>
          <w:p w:rsidR="00F86579" w:rsidRPr="004B4FDC" w:rsidRDefault="00F86579" w:rsidP="00D1411C">
            <w:pPr>
              <w:pStyle w:val="NoSpacing"/>
              <w:jc w:val="center"/>
              <w:rPr>
                <w:rFonts w:ascii="Times New Roman" w:hAnsi="Times New Roman" w:cs="Times New Roman"/>
                <w:sz w:val="20"/>
                <w:szCs w:val="20"/>
                <w:lang w:bidi="ar-AE"/>
              </w:rPr>
            </w:pPr>
          </w:p>
        </w:tc>
        <w:tc>
          <w:tcPr>
            <w:tcW w:w="1494" w:type="dxa"/>
            <w:vAlign w:val="center"/>
          </w:tcPr>
          <w:p w:rsidR="00F86579" w:rsidRPr="004B4FDC" w:rsidRDefault="00F86579" w:rsidP="00D1411C">
            <w:pPr>
              <w:pStyle w:val="NoSpacing"/>
              <w:jc w:val="center"/>
              <w:rPr>
                <w:rFonts w:ascii="Times New Roman" w:hAnsi="Times New Roman" w:cs="Times New Roman"/>
                <w:sz w:val="20"/>
                <w:szCs w:val="20"/>
              </w:rPr>
            </w:pPr>
            <w:r w:rsidRPr="004B4FDC">
              <w:rPr>
                <w:rFonts w:ascii="Times New Roman" w:hAnsi="Times New Roman" w:cs="Times New Roman"/>
                <w:sz w:val="20"/>
                <w:szCs w:val="20"/>
              </w:rPr>
              <w:t>Strategic Excellence</w:t>
            </w:r>
          </w:p>
          <w:p w:rsidR="00F86579" w:rsidRPr="004B4FDC" w:rsidRDefault="00F86579" w:rsidP="00D1411C">
            <w:pPr>
              <w:pStyle w:val="NoSpacing"/>
              <w:jc w:val="center"/>
              <w:rPr>
                <w:rFonts w:ascii="Times New Roman" w:hAnsi="Times New Roman" w:cs="Times New Roman"/>
                <w:sz w:val="20"/>
                <w:szCs w:val="20"/>
              </w:rPr>
            </w:pPr>
          </w:p>
        </w:tc>
        <w:tc>
          <w:tcPr>
            <w:tcW w:w="2373" w:type="dxa"/>
            <w:vAlign w:val="center"/>
          </w:tcPr>
          <w:p w:rsidR="00F86579" w:rsidRPr="004B4FDC" w:rsidRDefault="00F86579" w:rsidP="00D1411C">
            <w:pPr>
              <w:pStyle w:val="NoSpacing"/>
              <w:jc w:val="center"/>
              <w:rPr>
                <w:rFonts w:ascii="Times New Roman" w:hAnsi="Times New Roman" w:cs="Times New Roman"/>
                <w:sz w:val="20"/>
                <w:szCs w:val="20"/>
                <w:lang w:bidi="ar-AE"/>
              </w:rPr>
            </w:pPr>
            <w:r w:rsidRPr="004B4FDC">
              <w:rPr>
                <w:rFonts w:ascii="Times New Roman" w:hAnsi="Times New Roman" w:cs="Times New Roman"/>
                <w:sz w:val="20"/>
                <w:szCs w:val="20"/>
                <w:u w:val="single"/>
                <w:lang w:bidi="ar-AE"/>
              </w:rPr>
              <w:t>SE1:</w:t>
            </w:r>
            <w:r w:rsidRPr="004B4FDC">
              <w:rPr>
                <w:rFonts w:ascii="Times New Roman" w:hAnsi="Times New Roman" w:cs="Times New Roman"/>
                <w:sz w:val="20"/>
                <w:szCs w:val="20"/>
                <w:lang w:bidi="ar-AE"/>
              </w:rPr>
              <w:t xml:space="preserve"> Organizational strategies focus on achieving outstanding performance across the organization as a whole</w:t>
            </w:r>
            <w:r w:rsidRPr="004B4FDC">
              <w:rPr>
                <w:rFonts w:ascii="Times New Roman" w:hAnsi="Times New Roman" w:cs="Times New Roman"/>
                <w:sz w:val="20"/>
                <w:szCs w:val="20"/>
                <w:rtl/>
                <w:lang w:bidi="ar-AE"/>
              </w:rPr>
              <w:t>.</w:t>
            </w:r>
          </w:p>
          <w:p w:rsidR="00F86579" w:rsidRPr="004B4FDC" w:rsidRDefault="00F86579" w:rsidP="00D1411C">
            <w:pPr>
              <w:pStyle w:val="NoSpacing"/>
              <w:jc w:val="center"/>
              <w:rPr>
                <w:rFonts w:ascii="Times New Roman" w:hAnsi="Times New Roman" w:cs="Times New Roman"/>
                <w:sz w:val="20"/>
                <w:szCs w:val="20"/>
                <w:rtl/>
                <w:lang w:bidi="ar-AE"/>
              </w:rPr>
            </w:pPr>
            <w:r w:rsidRPr="004B4FDC">
              <w:rPr>
                <w:rFonts w:ascii="Times New Roman" w:hAnsi="Times New Roman" w:cs="Times New Roman"/>
                <w:sz w:val="20"/>
                <w:szCs w:val="20"/>
                <w:u w:val="single"/>
                <w:lang w:bidi="ar-AE"/>
              </w:rPr>
              <w:t>SE2:</w:t>
            </w:r>
            <w:r w:rsidRPr="004B4FDC">
              <w:rPr>
                <w:rFonts w:ascii="Times New Roman" w:hAnsi="Times New Roman" w:cs="Times New Roman"/>
                <w:sz w:val="20"/>
                <w:szCs w:val="20"/>
                <w:lang w:bidi="ar-AE"/>
              </w:rPr>
              <w:t xml:space="preserve"> The organization works to achieve a balance between its goals and the cost of achieving it</w:t>
            </w:r>
            <w:r w:rsidRPr="004B4FDC">
              <w:rPr>
                <w:rFonts w:ascii="Times New Roman" w:hAnsi="Times New Roman" w:cs="Times New Roman"/>
                <w:sz w:val="20"/>
                <w:szCs w:val="20"/>
                <w:rtl/>
                <w:lang w:bidi="ar-AE"/>
              </w:rPr>
              <w:t>.</w:t>
            </w:r>
          </w:p>
          <w:p w:rsidR="00F86579" w:rsidRPr="004B4FDC" w:rsidRDefault="00F86579" w:rsidP="00D1411C">
            <w:pPr>
              <w:pStyle w:val="NoSpacing"/>
              <w:jc w:val="center"/>
              <w:rPr>
                <w:rFonts w:ascii="Times New Roman" w:hAnsi="Times New Roman" w:cs="Times New Roman"/>
                <w:sz w:val="20"/>
                <w:szCs w:val="20"/>
                <w:lang w:bidi="ar-AE"/>
              </w:rPr>
            </w:pPr>
            <w:r w:rsidRPr="004B4FDC">
              <w:rPr>
                <w:rFonts w:ascii="Times New Roman" w:hAnsi="Times New Roman" w:cs="Times New Roman"/>
                <w:sz w:val="20"/>
                <w:szCs w:val="20"/>
                <w:u w:val="single"/>
                <w:lang w:bidi="ar-AE"/>
              </w:rPr>
              <w:t>SE3:</w:t>
            </w:r>
            <w:r w:rsidRPr="004B4FDC">
              <w:rPr>
                <w:rFonts w:ascii="Times New Roman" w:hAnsi="Times New Roman" w:cs="Times New Roman"/>
                <w:sz w:val="20"/>
                <w:szCs w:val="20"/>
                <w:lang w:bidi="ar-AE"/>
              </w:rPr>
              <w:t xml:space="preserve"> The focus of the organization’s management is on the overall goals of the organization, away from the molecules and subcategories in the strategic plans</w:t>
            </w:r>
            <w:r w:rsidRPr="004B4FDC">
              <w:rPr>
                <w:rFonts w:ascii="Times New Roman" w:hAnsi="Times New Roman" w:cs="Times New Roman"/>
                <w:sz w:val="20"/>
                <w:szCs w:val="20"/>
                <w:rtl/>
                <w:lang w:bidi="ar-AE"/>
              </w:rPr>
              <w:t>.</w:t>
            </w:r>
          </w:p>
          <w:p w:rsidR="00F86579" w:rsidRPr="004B4FDC" w:rsidRDefault="00F86579" w:rsidP="00D1411C">
            <w:pPr>
              <w:pStyle w:val="NoSpacing"/>
              <w:jc w:val="center"/>
              <w:rPr>
                <w:rFonts w:ascii="Times New Roman" w:hAnsi="Times New Roman" w:cs="Times New Roman"/>
                <w:sz w:val="20"/>
                <w:szCs w:val="20"/>
                <w:rtl/>
                <w:lang w:bidi="ar-AE"/>
              </w:rPr>
            </w:pPr>
            <w:r w:rsidRPr="004B4FDC">
              <w:rPr>
                <w:rFonts w:ascii="Times New Roman" w:hAnsi="Times New Roman" w:cs="Times New Roman"/>
                <w:sz w:val="20"/>
                <w:szCs w:val="20"/>
                <w:u w:val="single"/>
                <w:lang w:bidi="ar-AE"/>
              </w:rPr>
              <w:t>SE4:</w:t>
            </w:r>
            <w:r w:rsidRPr="004B4FDC">
              <w:rPr>
                <w:rFonts w:ascii="Times New Roman" w:hAnsi="Times New Roman" w:cs="Times New Roman"/>
                <w:sz w:val="20"/>
                <w:szCs w:val="20"/>
                <w:lang w:bidi="ar-AE"/>
              </w:rPr>
              <w:t xml:space="preserve"> The leaders of the organization have a clear vision of what the organization should be in the future</w:t>
            </w:r>
            <w:r w:rsidRPr="004B4FDC">
              <w:rPr>
                <w:rFonts w:ascii="Times New Roman" w:hAnsi="Times New Roman" w:cs="Times New Roman"/>
                <w:sz w:val="20"/>
                <w:szCs w:val="20"/>
                <w:rtl/>
                <w:lang w:bidi="ar-AE"/>
              </w:rPr>
              <w:t>.</w:t>
            </w:r>
          </w:p>
          <w:p w:rsidR="00F86579" w:rsidRPr="004B4FDC" w:rsidRDefault="00F86579" w:rsidP="00D1411C">
            <w:pPr>
              <w:pStyle w:val="NoSpacing"/>
              <w:jc w:val="center"/>
              <w:rPr>
                <w:rFonts w:ascii="Times New Roman" w:hAnsi="Times New Roman" w:cs="Times New Roman"/>
                <w:sz w:val="20"/>
                <w:szCs w:val="20"/>
                <w:lang w:bidi="ar-AE"/>
              </w:rPr>
            </w:pPr>
            <w:r w:rsidRPr="004B4FDC">
              <w:rPr>
                <w:rFonts w:ascii="Times New Roman" w:hAnsi="Times New Roman" w:cs="Times New Roman"/>
                <w:sz w:val="20"/>
                <w:szCs w:val="20"/>
                <w:u w:val="single"/>
                <w:lang w:bidi="ar-AE"/>
              </w:rPr>
              <w:t>SE5:</w:t>
            </w:r>
            <w:r w:rsidRPr="004B4FDC">
              <w:rPr>
                <w:rFonts w:ascii="Times New Roman" w:hAnsi="Times New Roman" w:cs="Times New Roman"/>
                <w:sz w:val="20"/>
                <w:szCs w:val="20"/>
                <w:lang w:bidi="ar-AE"/>
              </w:rPr>
              <w:t xml:space="preserve"> The organization is working to achieve its strategic goals successfully through the best use of its available resources and capabilities.</w:t>
            </w:r>
          </w:p>
        </w:tc>
        <w:tc>
          <w:tcPr>
            <w:tcW w:w="1377" w:type="dxa"/>
            <w:vAlign w:val="center"/>
          </w:tcPr>
          <w:p w:rsidR="00F86579" w:rsidRPr="004B4FDC" w:rsidRDefault="00F86579" w:rsidP="00D1411C">
            <w:pPr>
              <w:pStyle w:val="NoSpacing"/>
              <w:jc w:val="center"/>
              <w:rPr>
                <w:rFonts w:ascii="Times New Roman" w:hAnsi="Times New Roman" w:cs="Times New Roman"/>
                <w:sz w:val="20"/>
                <w:szCs w:val="20"/>
                <w:lang w:bidi="ar-AE"/>
              </w:rPr>
            </w:pPr>
          </w:p>
        </w:tc>
        <w:tc>
          <w:tcPr>
            <w:tcW w:w="2589" w:type="dxa"/>
            <w:vAlign w:val="center"/>
          </w:tcPr>
          <w:p w:rsidR="00F86579" w:rsidRPr="004B4FDC" w:rsidRDefault="00F86579" w:rsidP="00D1411C">
            <w:pPr>
              <w:pStyle w:val="NoSpacing"/>
              <w:jc w:val="center"/>
              <w:rPr>
                <w:rFonts w:ascii="Times New Roman" w:hAnsi="Times New Roman" w:cs="Times New Roman"/>
                <w:sz w:val="20"/>
                <w:szCs w:val="20"/>
                <w:lang w:bidi="ar-AE"/>
              </w:rPr>
            </w:pPr>
          </w:p>
        </w:tc>
      </w:tr>
    </w:tbl>
    <w:p w:rsidR="00F86579" w:rsidRPr="004609A0" w:rsidRDefault="00F86579" w:rsidP="00F86579"/>
    <w:p w:rsidR="00612FC1" w:rsidRDefault="00F86579">
      <w:bookmarkStart w:id="0" w:name="_GoBack"/>
      <w:bookmarkEnd w:id="0"/>
    </w:p>
    <w:sectPr w:rsidR="00612FC1" w:rsidSect="00C67EF6">
      <w:headerReference w:type="default" r:id="rId6"/>
      <w:footerReference w:type="default" r:id="rId7"/>
      <w:pgSz w:w="12240" w:h="15840"/>
      <w:pgMar w:top="1123" w:right="1411" w:bottom="1123"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26B" w:rsidRPr="00C67EF6" w:rsidRDefault="00F86579" w:rsidP="00C67EF6">
    <w:pPr>
      <w:pStyle w:val="Footer"/>
      <w:tabs>
        <w:tab w:val="left" w:pos="3579"/>
      </w:tabs>
      <w:spacing w:before="120" w:after="120"/>
      <w:ind w:firstLine="0"/>
      <w:rPr>
        <w:rFonts w:ascii="Arial" w:hAnsi="Arial" w:cs="Arial"/>
        <w:noProof/>
        <w:sz w:val="16"/>
        <w:szCs w:val="16"/>
      </w:rPr>
    </w:pPr>
    <w:r w:rsidRPr="00665158">
      <w:rPr>
        <w:rFonts w:ascii="Arial" w:hAnsi="Arial" w:cs="Arial"/>
        <w:noProof/>
        <w:sz w:val="16"/>
        <w:szCs w:val="16"/>
      </w:rPr>
      <w:t>Strategic Management &amp; Decision Process</w:t>
    </w:r>
    <w:r>
      <w:rPr>
        <w:rFonts w:ascii="Arial" w:hAnsi="Arial" w:cs="Arial"/>
        <w:noProof/>
        <w:sz w:val="16"/>
        <w:szCs w:val="16"/>
      </w:rPr>
      <w:tab/>
    </w:r>
    <w:r>
      <w:rPr>
        <w:rFonts w:ascii="Arial" w:hAnsi="Arial" w:cs="Arial"/>
        <w:noProof/>
        <w:sz w:val="16"/>
        <w:szCs w:val="16"/>
      </w:rPr>
      <w:tab/>
    </w:r>
    <w:r w:rsidRPr="00E85FEC">
      <w:rPr>
        <w:rFonts w:ascii="Arial" w:hAnsi="Arial" w:cs="Arial"/>
        <w:sz w:val="16"/>
        <w:szCs w:val="16"/>
      </w:rPr>
      <w:fldChar w:fldCharType="begin"/>
    </w:r>
    <w:r w:rsidRPr="00E85FEC">
      <w:rPr>
        <w:rFonts w:ascii="Arial" w:hAnsi="Arial" w:cs="Arial"/>
        <w:sz w:val="16"/>
        <w:szCs w:val="16"/>
      </w:rPr>
      <w:instrText xml:space="preserve"> PAGE   \* MERGEFORMAT </w:instrText>
    </w:r>
    <w:r w:rsidRPr="00E85FEC">
      <w:rPr>
        <w:rFonts w:ascii="Arial" w:hAnsi="Arial" w:cs="Arial"/>
        <w:sz w:val="16"/>
        <w:szCs w:val="16"/>
      </w:rPr>
      <w:fldChar w:fldCharType="separate"/>
    </w:r>
    <w:r>
      <w:rPr>
        <w:rFonts w:ascii="Arial" w:hAnsi="Arial" w:cs="Arial"/>
        <w:noProof/>
        <w:sz w:val="16"/>
        <w:szCs w:val="16"/>
      </w:rPr>
      <w:t>1</w:t>
    </w:r>
    <w:r w:rsidRPr="00E85FEC">
      <w:rPr>
        <w:rFonts w:ascii="Arial" w:hAnsi="Arial" w:cs="Arial"/>
        <w:noProof/>
        <w:sz w:val="16"/>
        <w:szCs w:val="16"/>
      </w:rPr>
      <w:fldChar w:fldCharType="end"/>
    </w:r>
    <w:r>
      <w:rPr>
        <w:rFonts w:ascii="Arial" w:hAnsi="Arial" w:cs="Arial"/>
        <w:noProof/>
        <w:sz w:val="16"/>
        <w:szCs w:val="16"/>
      </w:rPr>
      <w:tab/>
      <w:t xml:space="preserve">                                                                     </w:t>
    </w:r>
    <w:r w:rsidRPr="00FF2936">
      <w:rPr>
        <w:rFonts w:ascii="Arial" w:hAnsi="Arial" w:cs="Arial"/>
        <w:noProof/>
        <w:sz w:val="16"/>
        <w:szCs w:val="16"/>
      </w:rPr>
      <w:t>1939-6104</w:t>
    </w:r>
    <w:r>
      <w:rPr>
        <w:rFonts w:ascii="Arial" w:hAnsi="Arial" w:cs="Arial"/>
        <w:noProof/>
        <w:sz w:val="16"/>
        <w:szCs w:val="16"/>
      </w:rPr>
      <w:t>-20-S6-165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26B" w:rsidRDefault="00F86579" w:rsidP="00C67EF6">
    <w:pPr>
      <w:pStyle w:val="Header"/>
      <w:tabs>
        <w:tab w:val="left" w:pos="3705"/>
        <w:tab w:val="left" w:pos="4020"/>
        <w:tab w:val="left" w:pos="4481"/>
        <w:tab w:val="left" w:pos="4919"/>
        <w:tab w:val="left" w:pos="5470"/>
        <w:tab w:val="left" w:pos="5778"/>
      </w:tabs>
      <w:ind w:firstLine="0"/>
    </w:pPr>
    <w:r w:rsidRPr="003E769D">
      <w:rPr>
        <w:rFonts w:ascii="Arial" w:hAnsi="Arial" w:cs="Arial"/>
        <w:sz w:val="16"/>
        <w:szCs w:val="16"/>
      </w:rPr>
      <w:t xml:space="preserve">Academy of Strategic Management Journal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 xml:space="preserve">  Volume 20, Special Issue</w:t>
    </w:r>
    <w:r>
      <w:rPr>
        <w:rFonts w:ascii="Arial" w:hAnsi="Arial" w:cs="Arial"/>
        <w:sz w:val="16"/>
        <w:szCs w:val="16"/>
      </w:rPr>
      <w:t xml:space="preserve"> </w:t>
    </w:r>
    <w:r>
      <w:rPr>
        <w:rFonts w:ascii="Arial" w:hAnsi="Arial" w:cs="Arial"/>
        <w:sz w:val="16"/>
        <w:szCs w:val="16"/>
      </w:rPr>
      <w:t>6, 2021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37BCF"/>
    <w:multiLevelType w:val="hybridMultilevel"/>
    <w:tmpl w:val="BA0267F0"/>
    <w:lvl w:ilvl="0" w:tplc="BA386C9A">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79"/>
    <w:rsid w:val="000C60AE"/>
    <w:rsid w:val="00236956"/>
    <w:rsid w:val="00266729"/>
    <w:rsid w:val="003C17AF"/>
    <w:rsid w:val="00467470"/>
    <w:rsid w:val="004D72CF"/>
    <w:rsid w:val="008B7FE4"/>
    <w:rsid w:val="008D5BAA"/>
    <w:rsid w:val="00921709"/>
    <w:rsid w:val="00A5171D"/>
    <w:rsid w:val="00AF554D"/>
    <w:rsid w:val="00BE7A8B"/>
    <w:rsid w:val="00CF103D"/>
    <w:rsid w:val="00D63694"/>
    <w:rsid w:val="00DE0B5F"/>
    <w:rsid w:val="00DF0CA0"/>
    <w:rsid w:val="00EA1689"/>
    <w:rsid w:val="00F82089"/>
    <w:rsid w:val="00F85792"/>
    <w:rsid w:val="00F8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79"/>
    <w:pPr>
      <w:spacing w:after="0" w:line="264" w:lineRule="auto"/>
      <w:ind w:firstLine="720"/>
      <w:jc w:val="both"/>
    </w:pPr>
    <w:rPr>
      <w:rFonts w:ascii="Times New Roman" w:eastAsia="Times New Roman" w:hAnsi="Times New Roman" w:cs="Times New Roman"/>
      <w:sz w:val="24"/>
      <w:szCs w:val="24"/>
    </w:rPr>
  </w:style>
  <w:style w:type="paragraph" w:styleId="Heading3">
    <w:name w:val="heading 3"/>
    <w:basedOn w:val="Normal"/>
    <w:next w:val="Normal"/>
    <w:link w:val="Heading3Char"/>
    <w:autoRedefine/>
    <w:qFormat/>
    <w:rsid w:val="00F86579"/>
    <w:pPr>
      <w:keepNext/>
      <w:spacing w:before="240" w:after="240"/>
      <w:ind w:firstLine="0"/>
      <w:jc w:val="center"/>
      <w:outlineLvl w:val="2"/>
    </w:pPr>
    <w:rPr>
      <w:rFonts w:ascii="Times New Roman Bold" w:hAnsi="Times New Roman Bold"/>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86579"/>
    <w:rPr>
      <w:rFonts w:ascii="Times New Roman Bold" w:eastAsia="Times New Roman" w:hAnsi="Times New Roman Bold" w:cs="Times New Roman"/>
      <w:b/>
      <w:bCs/>
      <w:caps/>
      <w:sz w:val="24"/>
      <w:szCs w:val="24"/>
    </w:rPr>
  </w:style>
  <w:style w:type="paragraph" w:styleId="ListParagraph">
    <w:name w:val="List Paragraph"/>
    <w:basedOn w:val="Normal"/>
    <w:uiPriority w:val="34"/>
    <w:rsid w:val="00F86579"/>
    <w:pPr>
      <w:ind w:left="720"/>
      <w:contextualSpacing/>
    </w:pPr>
  </w:style>
  <w:style w:type="paragraph" w:styleId="Header">
    <w:name w:val="header"/>
    <w:basedOn w:val="Normal"/>
    <w:link w:val="HeaderChar"/>
    <w:uiPriority w:val="99"/>
    <w:unhideWhenUsed/>
    <w:rsid w:val="00F86579"/>
    <w:pPr>
      <w:tabs>
        <w:tab w:val="center" w:pos="4680"/>
        <w:tab w:val="right" w:pos="9360"/>
      </w:tabs>
      <w:spacing w:line="240" w:lineRule="auto"/>
    </w:pPr>
  </w:style>
  <w:style w:type="character" w:customStyle="1" w:styleId="HeaderChar">
    <w:name w:val="Header Char"/>
    <w:basedOn w:val="DefaultParagraphFont"/>
    <w:link w:val="Header"/>
    <w:uiPriority w:val="99"/>
    <w:rsid w:val="00F865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6579"/>
    <w:pPr>
      <w:tabs>
        <w:tab w:val="center" w:pos="4680"/>
        <w:tab w:val="right" w:pos="9360"/>
      </w:tabs>
      <w:spacing w:line="240" w:lineRule="auto"/>
    </w:pPr>
  </w:style>
  <w:style w:type="character" w:customStyle="1" w:styleId="FooterChar">
    <w:name w:val="Footer Char"/>
    <w:basedOn w:val="DefaultParagraphFont"/>
    <w:link w:val="Footer"/>
    <w:uiPriority w:val="99"/>
    <w:rsid w:val="00F86579"/>
    <w:rPr>
      <w:rFonts w:ascii="Times New Roman" w:eastAsia="Times New Roman" w:hAnsi="Times New Roman" w:cs="Times New Roman"/>
      <w:sz w:val="24"/>
      <w:szCs w:val="24"/>
    </w:rPr>
  </w:style>
  <w:style w:type="table" w:styleId="TableGrid">
    <w:name w:val="Table Grid"/>
    <w:basedOn w:val="TableNormal"/>
    <w:uiPriority w:val="39"/>
    <w:rsid w:val="00F86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865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79"/>
    <w:pPr>
      <w:spacing w:after="0" w:line="264" w:lineRule="auto"/>
      <w:ind w:firstLine="720"/>
      <w:jc w:val="both"/>
    </w:pPr>
    <w:rPr>
      <w:rFonts w:ascii="Times New Roman" w:eastAsia="Times New Roman" w:hAnsi="Times New Roman" w:cs="Times New Roman"/>
      <w:sz w:val="24"/>
      <w:szCs w:val="24"/>
    </w:rPr>
  </w:style>
  <w:style w:type="paragraph" w:styleId="Heading3">
    <w:name w:val="heading 3"/>
    <w:basedOn w:val="Normal"/>
    <w:next w:val="Normal"/>
    <w:link w:val="Heading3Char"/>
    <w:autoRedefine/>
    <w:qFormat/>
    <w:rsid w:val="00F86579"/>
    <w:pPr>
      <w:keepNext/>
      <w:spacing w:before="240" w:after="240"/>
      <w:ind w:firstLine="0"/>
      <w:jc w:val="center"/>
      <w:outlineLvl w:val="2"/>
    </w:pPr>
    <w:rPr>
      <w:rFonts w:ascii="Times New Roman Bold" w:hAnsi="Times New Roman Bold"/>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86579"/>
    <w:rPr>
      <w:rFonts w:ascii="Times New Roman Bold" w:eastAsia="Times New Roman" w:hAnsi="Times New Roman Bold" w:cs="Times New Roman"/>
      <w:b/>
      <w:bCs/>
      <w:caps/>
      <w:sz w:val="24"/>
      <w:szCs w:val="24"/>
    </w:rPr>
  </w:style>
  <w:style w:type="paragraph" w:styleId="ListParagraph">
    <w:name w:val="List Paragraph"/>
    <w:basedOn w:val="Normal"/>
    <w:uiPriority w:val="34"/>
    <w:rsid w:val="00F86579"/>
    <w:pPr>
      <w:ind w:left="720"/>
      <w:contextualSpacing/>
    </w:pPr>
  </w:style>
  <w:style w:type="paragraph" w:styleId="Header">
    <w:name w:val="header"/>
    <w:basedOn w:val="Normal"/>
    <w:link w:val="HeaderChar"/>
    <w:uiPriority w:val="99"/>
    <w:unhideWhenUsed/>
    <w:rsid w:val="00F86579"/>
    <w:pPr>
      <w:tabs>
        <w:tab w:val="center" w:pos="4680"/>
        <w:tab w:val="right" w:pos="9360"/>
      </w:tabs>
      <w:spacing w:line="240" w:lineRule="auto"/>
    </w:pPr>
  </w:style>
  <w:style w:type="character" w:customStyle="1" w:styleId="HeaderChar">
    <w:name w:val="Header Char"/>
    <w:basedOn w:val="DefaultParagraphFont"/>
    <w:link w:val="Header"/>
    <w:uiPriority w:val="99"/>
    <w:rsid w:val="00F865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6579"/>
    <w:pPr>
      <w:tabs>
        <w:tab w:val="center" w:pos="4680"/>
        <w:tab w:val="right" w:pos="9360"/>
      </w:tabs>
      <w:spacing w:line="240" w:lineRule="auto"/>
    </w:pPr>
  </w:style>
  <w:style w:type="character" w:customStyle="1" w:styleId="FooterChar">
    <w:name w:val="Footer Char"/>
    <w:basedOn w:val="DefaultParagraphFont"/>
    <w:link w:val="Footer"/>
    <w:uiPriority w:val="99"/>
    <w:rsid w:val="00F86579"/>
    <w:rPr>
      <w:rFonts w:ascii="Times New Roman" w:eastAsia="Times New Roman" w:hAnsi="Times New Roman" w:cs="Times New Roman"/>
      <w:sz w:val="24"/>
      <w:szCs w:val="24"/>
    </w:rPr>
  </w:style>
  <w:style w:type="table" w:styleId="TableGrid">
    <w:name w:val="Table Grid"/>
    <w:basedOn w:val="TableNormal"/>
    <w:uiPriority w:val="39"/>
    <w:rsid w:val="00F86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865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omics</dc:creator>
  <cp:lastModifiedBy>omics</cp:lastModifiedBy>
  <cp:revision>1</cp:revision>
  <dcterms:created xsi:type="dcterms:W3CDTF">2021-10-13T06:09:00Z</dcterms:created>
  <dcterms:modified xsi:type="dcterms:W3CDTF">2021-10-13T06:09:00Z</dcterms:modified>
</cp:coreProperties>
</file>